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BD" w:rsidRPr="00FD716B" w:rsidRDefault="00FC12BD" w:rsidP="00FD716B">
      <w:pPr>
        <w:spacing w:after="0" w:line="240" w:lineRule="auto"/>
        <w:jc w:val="both"/>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D716B" w:rsidRDefault="00E90155" w:rsidP="00FC12BD">
      <w:pPr>
        <w:jc w:val="center"/>
        <w:rPr>
          <w:rFonts w:ascii="Times New Roman" w:hAnsi="Times New Roman" w:cs="Times New Roman"/>
          <w:b/>
          <w:sz w:val="24"/>
          <w:szCs w:val="24"/>
          <w:shd w:val="clear" w:color="auto" w:fill="FFFFFF"/>
        </w:rPr>
      </w:pPr>
      <w:r w:rsidRPr="00E90155">
        <w:rPr>
          <w:rFonts w:ascii="Times New Roman" w:hAnsi="Times New Roman" w:cs="Times New Roman"/>
          <w:b/>
          <w:noProof/>
          <w:sz w:val="24"/>
          <w:szCs w:val="24"/>
        </w:rPr>
        <w:drawing>
          <wp:inline distT="0" distB="0" distL="0" distR="0">
            <wp:extent cx="5940425" cy="8175364"/>
            <wp:effectExtent l="0" t="0" r="0" b="0"/>
            <wp:docPr id="1" name="Рисунок 1" descr="C:\Users\Ира\Desktop\скан\2022-02-18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esktop\скан\2022-02-18_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E90155" w:rsidRDefault="00E90155" w:rsidP="00A67E22">
      <w:pPr>
        <w:spacing w:after="0"/>
        <w:jc w:val="center"/>
        <w:rPr>
          <w:rFonts w:ascii="Times New Roman" w:hAnsi="Times New Roman" w:cs="Times New Roman"/>
          <w:b/>
          <w:sz w:val="28"/>
          <w:szCs w:val="28"/>
          <w:shd w:val="clear" w:color="auto" w:fill="FFFFFF"/>
        </w:rPr>
      </w:pPr>
    </w:p>
    <w:p w:rsidR="00E90155" w:rsidRDefault="00E90155" w:rsidP="00A67E22">
      <w:pPr>
        <w:spacing w:after="0"/>
        <w:jc w:val="center"/>
        <w:rPr>
          <w:rFonts w:ascii="Times New Roman" w:hAnsi="Times New Roman" w:cs="Times New Roman"/>
          <w:b/>
          <w:sz w:val="28"/>
          <w:szCs w:val="28"/>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bookmarkStart w:id="0" w:name="_GoBack"/>
      <w:bookmarkEnd w:id="0"/>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59056F">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w:t>
      </w:r>
      <w:r w:rsidR="0059056F">
        <w:rPr>
          <w:rFonts w:ascii="Times New Roman" w:hAnsi="Times New Roman" w:cs="Times New Roman"/>
          <w:sz w:val="28"/>
          <w:szCs w:val="28"/>
          <w:shd w:val="clear" w:color="auto" w:fill="FFFFFF"/>
        </w:rPr>
        <w:t>и, регулирующими работу детских социальных служб примирения через организацию кабинетов «примирения и согласия» в учреждениях системы социального обслуживания</w:t>
      </w:r>
      <w:r w:rsidRPr="00A67E22">
        <w:rPr>
          <w:rFonts w:ascii="Times New Roman" w:hAnsi="Times New Roman" w:cs="Times New Roman"/>
          <w:sz w:val="28"/>
          <w:szCs w:val="28"/>
          <w:shd w:val="clear" w:color="auto" w:fill="FFFFFF"/>
        </w:rPr>
        <w:t xml:space="preserve">. План предназначен для урегулирования конфликтных ситуаций, поиска путей решения коммуникативных проблем, анализа ошибок во </w:t>
      </w:r>
      <w:r w:rsidR="0059056F">
        <w:rPr>
          <w:rFonts w:ascii="Times New Roman" w:hAnsi="Times New Roman" w:cs="Times New Roman"/>
          <w:sz w:val="28"/>
          <w:szCs w:val="28"/>
          <w:shd w:val="clear" w:color="auto" w:fill="FFFFFF"/>
        </w:rPr>
        <w:t>взаимоотношениях между детьми</w:t>
      </w:r>
      <w:r w:rsidRPr="00A67E22">
        <w:rPr>
          <w:rFonts w:ascii="Times New Roman" w:hAnsi="Times New Roman" w:cs="Times New Roman"/>
          <w:sz w:val="28"/>
          <w:szCs w:val="28"/>
          <w:shd w:val="clear" w:color="auto" w:fill="FFFFFF"/>
        </w:rPr>
        <w:t xml:space="preserve">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w:t>
      </w:r>
      <w:r w:rsidR="00EE5A90">
        <w:rPr>
          <w:rFonts w:ascii="Times New Roman" w:hAnsi="Times New Roman" w:cs="Times New Roman"/>
          <w:sz w:val="28"/>
          <w:szCs w:val="28"/>
          <w:shd w:val="clear" w:color="auto" w:fill="FFFFFF"/>
        </w:rPr>
        <w:t xml:space="preserve"> воспитания</w:t>
      </w:r>
      <w:r w:rsidR="00EE5A90" w:rsidRPr="00EE5A90">
        <w:rPr>
          <w:rFonts w:ascii="Times New Roman" w:hAnsi="Times New Roman" w:cs="Times New Roman"/>
          <w:sz w:val="28"/>
          <w:szCs w:val="28"/>
          <w:shd w:val="clear" w:color="auto" w:fill="FFFFFF"/>
        </w:rPr>
        <w:t>,</w:t>
      </w:r>
      <w:r w:rsidR="00EE5A90">
        <w:rPr>
          <w:rFonts w:ascii="Times New Roman" w:hAnsi="Times New Roman" w:cs="Times New Roman"/>
          <w:sz w:val="28"/>
          <w:szCs w:val="28"/>
          <w:shd w:val="clear" w:color="auto" w:fill="FFFFFF"/>
        </w:rPr>
        <w:t xml:space="preserve"> </w:t>
      </w:r>
      <w:r w:rsidRPr="00A67E22">
        <w:rPr>
          <w:rFonts w:ascii="Times New Roman" w:hAnsi="Times New Roman" w:cs="Times New Roman"/>
          <w:sz w:val="28"/>
          <w:szCs w:val="28"/>
          <w:shd w:val="clear" w:color="auto" w:fill="FFFFFF"/>
        </w:rPr>
        <w:t xml:space="preserve"> обучения и общения.</w:t>
      </w:r>
    </w:p>
    <w:p w:rsidR="00FC12BD" w:rsidRPr="008A312D" w:rsidRDefault="00EE5A90" w:rsidP="00A67E22">
      <w:pPr>
        <w:shd w:val="clear" w:color="auto" w:fill="FFFFFF"/>
        <w:spacing w:after="0"/>
        <w:ind w:firstLine="708"/>
        <w:jc w:val="both"/>
        <w:rPr>
          <w:rStyle w:val="apple-converted-space"/>
          <w:shd w:val="clear" w:color="auto" w:fill="FFFFFF"/>
        </w:rPr>
      </w:pPr>
      <w:r>
        <w:rPr>
          <w:rFonts w:ascii="Times New Roman" w:hAnsi="Times New Roman" w:cs="Times New Roman"/>
          <w:sz w:val="28"/>
          <w:szCs w:val="28"/>
          <w:shd w:val="clear" w:color="auto" w:fill="FFFFFF"/>
        </w:rPr>
        <w:t>Фонд социальной поддержки населения Курской области</w:t>
      </w:r>
      <w:r w:rsidRPr="00EE5A9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находящегося в трудной жизненной ситуации</w:t>
      </w:r>
      <w:r w:rsidRPr="00EE5A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целях выполнения п.1.8. «Разработка и внедрение эффективных технологий и методик работы по снижению агрессивности в детской среде</w:t>
      </w:r>
      <w:r w:rsidRPr="00EE5A90">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через систему детских служб примирения (организацию кабинетов примирения и согласия» в учреждениях системы социального обслуживания)» комплекса мер «Жизнь без риска»</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направленного на развитие системы обеспечения безопасного детства в Курской области</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на 2020-2021 годы</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утве</w:t>
      </w:r>
      <w:r w:rsidR="00EF54FD">
        <w:rPr>
          <w:rFonts w:ascii="Times New Roman" w:hAnsi="Times New Roman" w:cs="Times New Roman"/>
          <w:sz w:val="28"/>
          <w:szCs w:val="28"/>
          <w:shd w:val="clear" w:color="auto" w:fill="FFFFFF"/>
        </w:rPr>
        <w:t>р</w:t>
      </w:r>
      <w:r w:rsidR="00EC44B8">
        <w:rPr>
          <w:rFonts w:ascii="Times New Roman" w:hAnsi="Times New Roman" w:cs="Times New Roman"/>
          <w:sz w:val="28"/>
          <w:szCs w:val="28"/>
          <w:shd w:val="clear" w:color="auto" w:fill="FFFFFF"/>
        </w:rPr>
        <w:t>жденного Межведомственным приказом комитета социального департамента по опеке и попечительству</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семейной и демографической политике Курской области</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комитета здравоохранения Курской области</w:t>
      </w:r>
      <w:r w:rsidR="00EC44B8" w:rsidRPr="00EC44B8">
        <w:rPr>
          <w:rFonts w:ascii="Times New Roman" w:hAnsi="Times New Roman" w:cs="Times New Roman"/>
          <w:sz w:val="28"/>
          <w:szCs w:val="28"/>
          <w:shd w:val="clear" w:color="auto" w:fill="FFFFFF"/>
        </w:rPr>
        <w:t xml:space="preserve">, </w:t>
      </w:r>
      <w:r w:rsidR="00EC44B8">
        <w:rPr>
          <w:rFonts w:ascii="Times New Roman" w:hAnsi="Times New Roman" w:cs="Times New Roman"/>
          <w:sz w:val="28"/>
          <w:szCs w:val="28"/>
          <w:shd w:val="clear" w:color="auto" w:fill="FFFFFF"/>
        </w:rPr>
        <w:t>комитета образования и науки Курской области</w:t>
      </w:r>
      <w:r w:rsidR="00EF54FD" w:rsidRPr="00EF54FD">
        <w:rPr>
          <w:rFonts w:ascii="Times New Roman" w:hAnsi="Times New Roman" w:cs="Times New Roman"/>
          <w:sz w:val="28"/>
          <w:szCs w:val="28"/>
          <w:shd w:val="clear" w:color="auto" w:fill="FFFFFF"/>
        </w:rPr>
        <w:t xml:space="preserve">, </w:t>
      </w:r>
      <w:r w:rsidR="00EF54FD">
        <w:rPr>
          <w:rFonts w:ascii="Times New Roman" w:hAnsi="Times New Roman" w:cs="Times New Roman"/>
          <w:sz w:val="28"/>
          <w:szCs w:val="28"/>
          <w:shd w:val="clear" w:color="auto" w:fill="FFFFFF"/>
        </w:rPr>
        <w:t>Фонда социальной поддержки населения Курской области находящегося в трудной жизненной ситуации от 28.02.2020 №89/1-175/131/3 предоставил в собственность учреждения эффективные технологии и методики работы</w:t>
      </w:r>
      <w:r w:rsidR="00FC12BD" w:rsidRPr="00A67E22">
        <w:rPr>
          <w:rFonts w:ascii="Times New Roman" w:hAnsi="Times New Roman" w:cs="Times New Roman"/>
          <w:sz w:val="28"/>
          <w:szCs w:val="28"/>
          <w:shd w:val="clear" w:color="auto" w:fill="FFFFFF"/>
        </w:rPr>
        <w:t>.</w:t>
      </w:r>
      <w:r w:rsidR="00FC12BD" w:rsidRPr="00A67E22">
        <w:rPr>
          <w:rStyle w:val="apple-converted-space"/>
          <w:sz w:val="28"/>
          <w:szCs w:val="28"/>
          <w:shd w:val="clear" w:color="auto" w:fill="FFFFFF"/>
        </w:rPr>
        <w:t> </w:t>
      </w:r>
      <w:r w:rsidR="00BE02A7">
        <w:rPr>
          <w:rFonts w:ascii="Times New Roman" w:hAnsi="Times New Roman" w:cs="Times New Roman"/>
          <w:b/>
          <w:bCs/>
          <w:sz w:val="28"/>
          <w:szCs w:val="28"/>
          <w:shd w:val="clear" w:color="auto" w:fill="FFFFFF"/>
        </w:rPr>
        <w:t xml:space="preserve">Служба </w:t>
      </w:r>
      <w:r w:rsidR="00FC12BD" w:rsidRPr="00A67E22">
        <w:rPr>
          <w:rFonts w:ascii="Times New Roman" w:hAnsi="Times New Roman" w:cs="Times New Roman"/>
          <w:b/>
          <w:bCs/>
          <w:sz w:val="28"/>
          <w:szCs w:val="28"/>
          <w:shd w:val="clear" w:color="auto" w:fill="FFFFFF"/>
        </w:rPr>
        <w:t xml:space="preserve"> медиации</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shd w:val="clear" w:color="auto" w:fill="FFFFFF"/>
        </w:rPr>
        <w:t>– новое перспективное направление в работе</w:t>
      </w:r>
      <w:r w:rsidR="00BE02A7">
        <w:rPr>
          <w:rFonts w:ascii="Times New Roman" w:hAnsi="Times New Roman" w:cs="Times New Roman"/>
          <w:sz w:val="28"/>
          <w:szCs w:val="28"/>
          <w:shd w:val="clear" w:color="auto" w:fill="FFFFFF"/>
        </w:rPr>
        <w:t xml:space="preserve"> социального </w:t>
      </w:r>
      <w:r w:rsidR="00FC12BD" w:rsidRPr="00A67E22">
        <w:rPr>
          <w:rFonts w:ascii="Times New Roman" w:hAnsi="Times New Roman" w:cs="Times New Roman"/>
          <w:bCs/>
          <w:sz w:val="28"/>
          <w:szCs w:val="28"/>
          <w:shd w:val="clear" w:color="auto" w:fill="FFFFFF"/>
        </w:rPr>
        <w:t>педагога-психолога</w:t>
      </w:r>
      <w:r w:rsidR="00FC12BD" w:rsidRPr="00A67E22">
        <w:rPr>
          <w:rFonts w:ascii="Times New Roman" w:hAnsi="Times New Roman" w:cs="Times New Roman"/>
          <w:sz w:val="28"/>
          <w:szCs w:val="28"/>
          <w:shd w:val="clear" w:color="auto" w:fill="FFFFFF"/>
        </w:rPr>
        <w:t>, позволяющее повысить и его личный статус, и статус</w:t>
      </w:r>
      <w:r w:rsidR="00FC12BD" w:rsidRPr="00A67E22">
        <w:rPr>
          <w:rStyle w:val="apple-converted-space"/>
          <w:sz w:val="28"/>
          <w:szCs w:val="28"/>
          <w:shd w:val="clear" w:color="auto" w:fill="FFFFFF"/>
        </w:rPr>
        <w:t> </w:t>
      </w:r>
      <w:r w:rsidR="00BE02A7">
        <w:rPr>
          <w:rFonts w:ascii="Times New Roman" w:hAnsi="Times New Roman" w:cs="Times New Roman"/>
          <w:bCs/>
          <w:sz w:val="28"/>
          <w:szCs w:val="28"/>
          <w:shd w:val="clear" w:color="auto" w:fill="FFFFFF"/>
        </w:rPr>
        <w:t>приюта</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shd w:val="clear" w:color="auto" w:fill="FFFFFF"/>
        </w:rPr>
        <w:t>в целом. Она должна обеспечить</w:t>
      </w:r>
      <w:r w:rsidR="00BE02A7">
        <w:rPr>
          <w:rFonts w:ascii="Times New Roman" w:hAnsi="Times New Roman" w:cs="Times New Roman"/>
          <w:sz w:val="28"/>
          <w:szCs w:val="28"/>
          <w:shd w:val="clear" w:color="auto" w:fill="FFFFFF"/>
        </w:rPr>
        <w:t xml:space="preserve"> </w:t>
      </w:r>
      <w:r w:rsidR="00FC12BD" w:rsidRPr="00A67E22">
        <w:rPr>
          <w:rFonts w:ascii="Times New Roman" w:hAnsi="Times New Roman" w:cs="Times New Roman"/>
          <w:bCs/>
          <w:sz w:val="28"/>
          <w:szCs w:val="28"/>
          <w:shd w:val="clear" w:color="auto" w:fill="FFFFFF"/>
        </w:rPr>
        <w:t>защиту</w:t>
      </w:r>
      <w:r w:rsidR="00BE02A7">
        <w:rPr>
          <w:rFonts w:ascii="Times New Roman" w:hAnsi="Times New Roman" w:cs="Times New Roman"/>
          <w:bCs/>
          <w:sz w:val="28"/>
          <w:szCs w:val="28"/>
          <w:shd w:val="clear" w:color="auto" w:fill="FFFFFF"/>
        </w:rPr>
        <w:t xml:space="preserve"> </w:t>
      </w:r>
      <w:r w:rsidR="00FC12BD" w:rsidRPr="00A67E22">
        <w:rPr>
          <w:rFonts w:ascii="Times New Roman" w:hAnsi="Times New Roman" w:cs="Times New Roman"/>
          <w:bCs/>
          <w:sz w:val="28"/>
          <w:szCs w:val="28"/>
          <w:shd w:val="clear" w:color="auto" w:fill="FFFFFF"/>
        </w:rPr>
        <w:t>прав детей</w:t>
      </w:r>
      <w:r w:rsidR="00FC12BD" w:rsidRPr="00A67E22">
        <w:rPr>
          <w:rFonts w:ascii="Times New Roman" w:hAnsi="Times New Roman" w:cs="Times New Roman"/>
          <w:sz w:val="28"/>
          <w:szCs w:val="28"/>
        </w:rPr>
        <w:t> </w:t>
      </w:r>
      <w:r w:rsidR="00FC12BD" w:rsidRPr="00A67E22">
        <w:rPr>
          <w:rFonts w:ascii="Times New Roman" w:hAnsi="Times New Roman" w:cs="Times New Roman"/>
          <w:sz w:val="28"/>
          <w:szCs w:val="28"/>
          <w:shd w:val="clear" w:color="auto" w:fill="FFFFFF"/>
        </w:rPr>
        <w:t>и создать условия для формирования</w:t>
      </w:r>
      <w:r w:rsidR="00FC12BD" w:rsidRPr="00A67E22">
        <w:rPr>
          <w:rStyle w:val="apple-converted-space"/>
          <w:sz w:val="28"/>
          <w:szCs w:val="28"/>
          <w:shd w:val="clear" w:color="auto" w:fill="FFFFFF"/>
        </w:rPr>
        <w:t> </w:t>
      </w:r>
      <w:r w:rsidR="00FC12BD" w:rsidRPr="00A67E22">
        <w:rPr>
          <w:rFonts w:ascii="Times New Roman" w:hAnsi="Times New Roman" w:cs="Times New Roman"/>
          <w:bCs/>
          <w:sz w:val="28"/>
          <w:szCs w:val="28"/>
          <w:shd w:val="clear" w:color="auto" w:fill="FFFFFF"/>
        </w:rPr>
        <w:t>безопасного</w:t>
      </w:r>
      <w:r w:rsidR="00FC12BD" w:rsidRPr="00A67E22">
        <w:rPr>
          <w:rStyle w:val="apple-converted-space"/>
          <w:sz w:val="28"/>
          <w:szCs w:val="28"/>
          <w:shd w:val="clear" w:color="auto" w:fill="FFFFFF"/>
        </w:rPr>
        <w:t> </w:t>
      </w:r>
      <w:r w:rsidR="00BE02A7">
        <w:rPr>
          <w:rFonts w:ascii="Times New Roman" w:hAnsi="Times New Roman" w:cs="Times New Roman"/>
          <w:sz w:val="28"/>
          <w:szCs w:val="28"/>
          <w:shd w:val="clear" w:color="auto" w:fill="FFFFFF"/>
        </w:rPr>
        <w:t xml:space="preserve">пространства, равных </w:t>
      </w:r>
      <w:r w:rsidR="00FC12BD" w:rsidRPr="00A67E22">
        <w:rPr>
          <w:rFonts w:ascii="Times New Roman" w:hAnsi="Times New Roman" w:cs="Times New Roman"/>
          <w:sz w:val="28"/>
          <w:szCs w:val="28"/>
          <w:shd w:val="clear" w:color="auto" w:fill="FFFFFF"/>
        </w:rPr>
        <w:t>возможностей.</w:t>
      </w:r>
      <w:r w:rsidR="00FC12BD" w:rsidRPr="00A67E22">
        <w:rPr>
          <w:rStyle w:val="apple-converted-space"/>
          <w:sz w:val="28"/>
          <w:szCs w:val="28"/>
          <w:shd w:val="clear" w:color="auto" w:fill="FFFFFF"/>
        </w:rPr>
        <w:t> </w:t>
      </w:r>
      <w:r w:rsidR="00BE02A7">
        <w:rPr>
          <w:rFonts w:ascii="Times New Roman" w:hAnsi="Times New Roman" w:cs="Times New Roman"/>
          <w:bCs/>
          <w:sz w:val="28"/>
          <w:szCs w:val="28"/>
          <w:shd w:val="clear" w:color="auto" w:fill="FFFFFF"/>
        </w:rPr>
        <w:t>Организация служб</w:t>
      </w:r>
      <w:r w:rsidR="00FC12BD" w:rsidRPr="00A67E22">
        <w:rPr>
          <w:rFonts w:ascii="Times New Roman" w:hAnsi="Times New Roman" w:cs="Times New Roman"/>
          <w:bCs/>
          <w:sz w:val="28"/>
          <w:szCs w:val="28"/>
          <w:shd w:val="clear" w:color="auto" w:fill="FFFFFF"/>
        </w:rPr>
        <w:t xml:space="preserve"> медиации</w:t>
      </w:r>
      <w:r w:rsidR="00FC12BD" w:rsidRPr="00A67E22">
        <w:rPr>
          <w:rStyle w:val="apple-converted-space"/>
          <w:sz w:val="28"/>
          <w:szCs w:val="28"/>
          <w:shd w:val="clear" w:color="auto" w:fill="FFFFFF"/>
        </w:rPr>
        <w:t> </w:t>
      </w:r>
      <w:r w:rsidR="00BE02A7">
        <w:rPr>
          <w:rFonts w:ascii="Times New Roman" w:hAnsi="Times New Roman" w:cs="Times New Roman"/>
          <w:sz w:val="28"/>
          <w:szCs w:val="28"/>
        </w:rPr>
        <w:t xml:space="preserve">действует </w:t>
      </w:r>
      <w:r w:rsidR="00BE02A7">
        <w:rPr>
          <w:rFonts w:ascii="Times New Roman" w:hAnsi="Times New Roman" w:cs="Times New Roman"/>
          <w:sz w:val="28"/>
          <w:szCs w:val="28"/>
          <w:shd w:val="clear" w:color="auto" w:fill="FFFFFF"/>
        </w:rPr>
        <w:t>с</w:t>
      </w:r>
      <w:r w:rsidR="00FC12BD" w:rsidRPr="00A67E22">
        <w:rPr>
          <w:rFonts w:ascii="Times New Roman" w:hAnsi="Times New Roman" w:cs="Times New Roman"/>
          <w:sz w:val="28"/>
          <w:szCs w:val="28"/>
          <w:shd w:val="clear" w:color="auto" w:fill="FFFFFF"/>
        </w:rPr>
        <w:t>огласно</w:t>
      </w:r>
      <w:r w:rsidR="00FC12BD" w:rsidRPr="00A67E22">
        <w:rPr>
          <w:rStyle w:val="apple-converted-space"/>
          <w:sz w:val="28"/>
          <w:szCs w:val="28"/>
          <w:shd w:val="clear" w:color="auto" w:fill="FFFFFF"/>
        </w:rPr>
        <w:t> </w:t>
      </w:r>
      <w:r w:rsidR="00FC12BD"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00BE02A7">
        <w:rPr>
          <w:rFonts w:ascii="Times New Roman" w:hAnsi="Times New Roman" w:cs="Times New Roman"/>
          <w:bCs/>
          <w:sz w:val="28"/>
          <w:szCs w:val="28"/>
          <w:shd w:val="clear" w:color="auto" w:fill="FFFFFF"/>
        </w:rPr>
        <w:t xml:space="preserve">. </w:t>
      </w:r>
      <w:r w:rsidR="00FC12BD" w:rsidRPr="00A67E22">
        <w:rPr>
          <w:rStyle w:val="apple-converted-space"/>
          <w:sz w:val="28"/>
          <w:szCs w:val="28"/>
          <w:shd w:val="clear" w:color="auto" w:fill="FFFFFF"/>
        </w:rPr>
        <w:t> </w:t>
      </w:r>
      <w:r w:rsidR="00BE02A7">
        <w:rPr>
          <w:rFonts w:ascii="Times New Roman" w:hAnsi="Times New Roman" w:cs="Times New Roman"/>
          <w:sz w:val="28"/>
          <w:szCs w:val="28"/>
          <w:shd w:val="clear" w:color="auto" w:fill="FFFFFF"/>
        </w:rPr>
        <w:t>П</w:t>
      </w:r>
      <w:r w:rsidR="00FC12BD" w:rsidRPr="00A67E22">
        <w:rPr>
          <w:rFonts w:ascii="Times New Roman" w:hAnsi="Times New Roman" w:cs="Times New Roman"/>
          <w:sz w:val="28"/>
          <w:szCs w:val="28"/>
          <w:shd w:val="clear" w:color="auto" w:fill="FFFFFF"/>
        </w:rPr>
        <w:t>од процедурой медиации понимается способ</w:t>
      </w:r>
      <w:r w:rsidR="00FC12BD" w:rsidRPr="00A67E22">
        <w:rPr>
          <w:rStyle w:val="apple-converted-space"/>
          <w:sz w:val="28"/>
          <w:szCs w:val="28"/>
          <w:shd w:val="clear" w:color="auto" w:fill="FFFFFF"/>
        </w:rPr>
        <w:t> </w:t>
      </w:r>
      <w:r w:rsidR="00FC12BD" w:rsidRPr="00A67E22">
        <w:rPr>
          <w:rFonts w:ascii="Times New Roman" w:hAnsi="Times New Roman" w:cs="Times New Roman"/>
          <w:bCs/>
          <w:sz w:val="28"/>
          <w:szCs w:val="28"/>
          <w:shd w:val="clear" w:color="auto" w:fill="FFFFFF"/>
        </w:rPr>
        <w:t>урегулирования споров</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rPr>
        <w:br/>
      </w:r>
      <w:r w:rsidR="00FC12BD" w:rsidRPr="00A67E22">
        <w:rPr>
          <w:rFonts w:ascii="Times New Roman" w:hAnsi="Times New Roman" w:cs="Times New Roman"/>
          <w:sz w:val="28"/>
          <w:szCs w:val="28"/>
          <w:shd w:val="clear" w:color="auto" w:fill="FFFFFF"/>
        </w:rPr>
        <w:t xml:space="preserve">Медиация альтернативна любому директивному способу разрешения споров, </w:t>
      </w:r>
      <w:r w:rsidR="00FC12BD" w:rsidRPr="00A67E22">
        <w:rPr>
          <w:rFonts w:ascii="Times New Roman" w:hAnsi="Times New Roman" w:cs="Times New Roman"/>
          <w:sz w:val="28"/>
          <w:szCs w:val="28"/>
          <w:shd w:val="clear" w:color="auto" w:fill="FFFFFF"/>
        </w:rPr>
        <w:lastRenderedPageBreak/>
        <w:t>когда противостоящие стороны лишены возможности влиять на исход</w:t>
      </w:r>
      <w:r w:rsidR="00FC12BD" w:rsidRPr="00A67E22">
        <w:rPr>
          <w:rStyle w:val="apple-converted-space"/>
          <w:sz w:val="28"/>
          <w:szCs w:val="28"/>
          <w:shd w:val="clear" w:color="auto" w:fill="FFFFFF"/>
        </w:rPr>
        <w:t> </w:t>
      </w:r>
      <w:r w:rsidR="00FC12BD" w:rsidRPr="00A67E22">
        <w:rPr>
          <w:rFonts w:ascii="Times New Roman" w:hAnsi="Times New Roman" w:cs="Times New Roman"/>
          <w:bCs/>
          <w:sz w:val="28"/>
          <w:szCs w:val="28"/>
          <w:shd w:val="clear" w:color="auto" w:fill="FFFFFF"/>
        </w:rPr>
        <w:t>спора</w:t>
      </w:r>
      <w:r w:rsidR="00FC12BD"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rPr>
        <w:br/>
      </w:r>
      <w:r w:rsidR="00FC12BD"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rPr>
        <w:br/>
      </w:r>
      <w:r w:rsidR="00FC12BD" w:rsidRPr="00A67E22">
        <w:rPr>
          <w:rFonts w:ascii="Times New Roman" w:hAnsi="Times New Roman" w:cs="Times New Roman"/>
          <w:sz w:val="28"/>
          <w:szCs w:val="28"/>
          <w:shd w:val="clear" w:color="auto" w:fill="FFFFFF"/>
        </w:rPr>
        <w:t>сторонам, участвующим на добровольной основе в процессе поиска взаимоприемлемого и жизнеспособного решения, которое впоследствии удовлетворит их интересы и потребности.</w:t>
      </w:r>
      <w:r w:rsidR="00FC12BD" w:rsidRPr="00A67E22">
        <w:rPr>
          <w:rStyle w:val="apple-converted-space"/>
          <w:sz w:val="28"/>
          <w:szCs w:val="28"/>
          <w:shd w:val="clear" w:color="auto" w:fill="FFFFFF"/>
        </w:rPr>
        <w:t> </w:t>
      </w:r>
      <w:r w:rsidR="00FC12BD" w:rsidRPr="00A67E22">
        <w:rPr>
          <w:rFonts w:ascii="Times New Roman" w:hAnsi="Times New Roman" w:cs="Times New Roman"/>
          <w:sz w:val="28"/>
          <w:szCs w:val="28"/>
        </w:rPr>
        <w:br/>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w:t>
      </w:r>
      <w:r w:rsidR="00793536">
        <w:rPr>
          <w:rFonts w:ascii="Times New Roman" w:eastAsia="Times New Roman" w:hAnsi="Times New Roman" w:cs="Times New Roman"/>
          <w:sz w:val="28"/>
          <w:szCs w:val="28"/>
        </w:rPr>
        <w:t>авливать контакт с детьми и взрослыми.</w:t>
      </w:r>
      <w:r w:rsidRPr="00A67E22">
        <w:rPr>
          <w:rFonts w:ascii="Times New Roman" w:eastAsia="Times New Roman" w:hAnsi="Times New Roman" w:cs="Times New Roman"/>
          <w:sz w:val="28"/>
          <w:szCs w:val="28"/>
        </w:rPr>
        <w:t xml:space="preserve"> Нередко возникают очень с</w:t>
      </w:r>
      <w:r w:rsidR="003E08C9">
        <w:rPr>
          <w:rFonts w:ascii="Times New Roman" w:eastAsia="Times New Roman" w:hAnsi="Times New Roman" w:cs="Times New Roman"/>
          <w:sz w:val="28"/>
          <w:szCs w:val="28"/>
        </w:rPr>
        <w:t xml:space="preserve">ложные конфликтные ситуации. </w:t>
      </w:r>
    </w:p>
    <w:p w:rsidR="00FC12BD" w:rsidRDefault="00793536" w:rsidP="00A67E2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Социальная программа «Мир в ваших руках</w:t>
      </w:r>
      <w:r w:rsidR="00FC12BD" w:rsidRPr="00A67E22">
        <w:rPr>
          <w:rFonts w:ascii="Times New Roman" w:eastAsia="Times New Roman" w:hAnsi="Times New Roman" w:cs="Times New Roman"/>
          <w:sz w:val="28"/>
          <w:szCs w:val="28"/>
        </w:rPr>
        <w:t>» предназначена для решения проблем общения, разрешения конфликтов и нахождения путей выхода из кризиса.</w:t>
      </w:r>
    </w:p>
    <w:p w:rsidR="003E08C9" w:rsidRPr="003E08C9" w:rsidRDefault="003E08C9" w:rsidP="00A67E2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социального климата в современной семье</w:t>
      </w:r>
      <w:r w:rsidRPr="003E08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духовного и физического становления в ней детей в наибольшей степени зависит успешность процессов развития и социализации ребенка. Дети могут развить свой личностный потенциал</w:t>
      </w:r>
      <w:r w:rsidRPr="003E08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только если они воспитываются в безопасной среде</w:t>
      </w:r>
      <w:r w:rsidRPr="003E08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окруженные любовью и заботой родителей и близких. В настоящее время все больше семей оказывается на грани перехода из</w:t>
      </w:r>
      <w:r w:rsidR="006A32B9">
        <w:rPr>
          <w:rFonts w:ascii="Times New Roman" w:eastAsia="Times New Roman" w:hAnsi="Times New Roman" w:cs="Times New Roman"/>
          <w:sz w:val="28"/>
          <w:szCs w:val="28"/>
        </w:rPr>
        <w:t xml:space="preserve"> категории неблагополучных (</w:t>
      </w:r>
      <w:proofErr w:type="spellStart"/>
      <w:r w:rsidR="006A32B9">
        <w:rPr>
          <w:rFonts w:ascii="Times New Roman" w:eastAsia="Times New Roman" w:hAnsi="Times New Roman" w:cs="Times New Roman"/>
          <w:sz w:val="28"/>
          <w:szCs w:val="28"/>
        </w:rPr>
        <w:t>дис</w:t>
      </w:r>
      <w:r>
        <w:rPr>
          <w:rFonts w:ascii="Times New Roman" w:eastAsia="Times New Roman" w:hAnsi="Times New Roman" w:cs="Times New Roman"/>
          <w:sz w:val="28"/>
          <w:szCs w:val="28"/>
        </w:rPr>
        <w:t>функциональных</w:t>
      </w:r>
      <w:proofErr w:type="spellEnd"/>
      <w:r>
        <w:rPr>
          <w:rFonts w:ascii="Times New Roman" w:eastAsia="Times New Roman" w:hAnsi="Times New Roman" w:cs="Times New Roman"/>
          <w:sz w:val="28"/>
          <w:szCs w:val="28"/>
        </w:rPr>
        <w:t>) в категорию семей группы «риска».</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Правовой основой создани</w:t>
      </w:r>
      <w:r w:rsidR="00793536">
        <w:rPr>
          <w:rFonts w:ascii="Times New Roman" w:eastAsia="Times New Roman" w:hAnsi="Times New Roman" w:cs="Times New Roman"/>
          <w:b/>
          <w:sz w:val="28"/>
          <w:szCs w:val="28"/>
        </w:rPr>
        <w:t xml:space="preserve">я и деятельности службы </w:t>
      </w:r>
      <w:r w:rsidRPr="00A67E22">
        <w:rPr>
          <w:rFonts w:ascii="Times New Roman" w:eastAsia="Times New Roman" w:hAnsi="Times New Roman" w:cs="Times New Roman"/>
          <w:b/>
          <w:sz w:val="28"/>
          <w:szCs w:val="28"/>
        </w:rPr>
        <w:t xml:space="preserve">медиации является: </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 xml:space="preserve">ссийской Федерации, </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Гражданский кодекс</w:t>
      </w:r>
      <w:r w:rsidR="007935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Российской Федерации, </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Конвенция о правах ребенка, </w:t>
      </w:r>
    </w:p>
    <w:p w:rsidR="00793536" w:rsidRDefault="007F6B78" w:rsidP="007F6B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sidR="00793536">
        <w:rPr>
          <w:rFonts w:ascii="Times New Roman" w:eastAsia="Times New Roman" w:hAnsi="Times New Roman" w:cs="Times New Roman"/>
          <w:sz w:val="28"/>
          <w:szCs w:val="28"/>
        </w:rPr>
        <w:t>ика (процедуре медиации)».</w:t>
      </w:r>
      <w:r>
        <w:rPr>
          <w:rFonts w:ascii="Times New Roman" w:eastAsia="Times New Roman" w:hAnsi="Times New Roman" w:cs="Times New Roman"/>
          <w:sz w:val="28"/>
          <w:szCs w:val="28"/>
        </w:rPr>
        <w:t xml:space="preserve"> </w:t>
      </w:r>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t>Цели и задачи программы</w:t>
      </w:r>
    </w:p>
    <w:p w:rsidR="00FC12BD" w:rsidRDefault="00FC12BD" w:rsidP="00A67E22">
      <w:pPr>
        <w:shd w:val="clear" w:color="auto" w:fill="FFFFFF"/>
        <w:spacing w:after="0" w:line="240" w:lineRule="auto"/>
        <w:rPr>
          <w:rFonts w:ascii="Times New Roman" w:eastAsia="Times New Roman" w:hAnsi="Times New Roman" w:cs="Times New Roman"/>
          <w:color w:val="000000"/>
          <w:sz w:val="28"/>
          <w:szCs w:val="28"/>
        </w:rPr>
      </w:pPr>
      <w:r w:rsidRPr="00A67E22">
        <w:rPr>
          <w:rFonts w:ascii="Times New Roman" w:eastAsia="Times New Roman" w:hAnsi="Times New Roman" w:cs="Times New Roman"/>
          <w:b/>
          <w:color w:val="000000"/>
          <w:sz w:val="28"/>
          <w:szCs w:val="28"/>
        </w:rPr>
        <w:t>Цель:</w:t>
      </w:r>
      <w:r w:rsidRPr="00A67E22">
        <w:rPr>
          <w:rFonts w:ascii="Times New Roman" w:eastAsia="Times New Roman" w:hAnsi="Times New Roman" w:cs="Times New Roman"/>
          <w:color w:val="000000"/>
          <w:sz w:val="28"/>
          <w:szCs w:val="28"/>
        </w:rPr>
        <w:t> профилактика, диагностика и коррекция к</w:t>
      </w:r>
      <w:r w:rsidR="00793536">
        <w:rPr>
          <w:rFonts w:ascii="Times New Roman" w:eastAsia="Times New Roman" w:hAnsi="Times New Roman" w:cs="Times New Roman"/>
          <w:color w:val="000000"/>
          <w:sz w:val="28"/>
          <w:szCs w:val="28"/>
        </w:rPr>
        <w:t>оммуникативных проблем воспитанников и родителей ОКУ «Курский приют для несовершеннолетних</w:t>
      </w:r>
      <w:r w:rsidR="00F901F4" w:rsidRPr="00A67E22">
        <w:rPr>
          <w:rFonts w:ascii="Times New Roman" w:eastAsia="Times New Roman" w:hAnsi="Times New Roman" w:cs="Times New Roman"/>
          <w:color w:val="000000"/>
          <w:sz w:val="28"/>
          <w:szCs w:val="28"/>
        </w:rPr>
        <w:t xml:space="preserve">. </w:t>
      </w:r>
    </w:p>
    <w:p w:rsidR="00793536" w:rsidRDefault="00793536" w:rsidP="00A67E22">
      <w:pPr>
        <w:shd w:val="clear" w:color="auto" w:fill="FFFFFF"/>
        <w:spacing w:after="0" w:line="240" w:lineRule="auto"/>
        <w:rPr>
          <w:rFonts w:ascii="Times New Roman" w:eastAsia="Times New Roman" w:hAnsi="Times New Roman" w:cs="Times New Roman"/>
          <w:color w:val="000000"/>
          <w:sz w:val="28"/>
          <w:szCs w:val="28"/>
        </w:rPr>
      </w:pPr>
    </w:p>
    <w:p w:rsidR="007F6B78" w:rsidRPr="00A67E22" w:rsidRDefault="007F6B78" w:rsidP="00A67E22">
      <w:pPr>
        <w:shd w:val="clear" w:color="auto" w:fill="FFFFFF"/>
        <w:spacing w:after="0" w:line="240" w:lineRule="auto"/>
        <w:rPr>
          <w:rFonts w:ascii="Times New Roman" w:eastAsia="Times New Roman" w:hAnsi="Times New Roman" w:cs="Times New Roman"/>
          <w:color w:val="0000FF"/>
          <w:sz w:val="28"/>
          <w:szCs w:val="28"/>
        </w:rPr>
      </w:pPr>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w:t>
      </w:r>
      <w:r w:rsidR="00793536">
        <w:rPr>
          <w:rFonts w:ascii="Times New Roman" w:eastAsia="Times New Roman" w:hAnsi="Times New Roman" w:cs="Times New Roman"/>
          <w:color w:val="000000"/>
          <w:sz w:val="28"/>
          <w:szCs w:val="28"/>
        </w:rPr>
        <w:t xml:space="preserve"> ситуаций в</w:t>
      </w:r>
      <w:r w:rsidR="00A0579E">
        <w:rPr>
          <w:rFonts w:ascii="Times New Roman" w:eastAsia="Times New Roman" w:hAnsi="Times New Roman" w:cs="Times New Roman"/>
          <w:color w:val="000000"/>
          <w:sz w:val="28"/>
          <w:szCs w:val="28"/>
        </w:rPr>
        <w:t xml:space="preserve"> </w:t>
      </w:r>
      <w:proofErr w:type="spellStart"/>
      <w:r w:rsidR="00A0579E">
        <w:rPr>
          <w:rFonts w:ascii="Times New Roman" w:eastAsia="Times New Roman" w:hAnsi="Times New Roman" w:cs="Times New Roman"/>
          <w:color w:val="000000"/>
          <w:sz w:val="28"/>
          <w:szCs w:val="28"/>
        </w:rPr>
        <w:t>детско</w:t>
      </w:r>
      <w:proofErr w:type="spellEnd"/>
      <w:r w:rsidR="00A0579E">
        <w:rPr>
          <w:rFonts w:ascii="Times New Roman" w:eastAsia="Times New Roman" w:hAnsi="Times New Roman" w:cs="Times New Roman"/>
          <w:color w:val="000000"/>
          <w:sz w:val="28"/>
          <w:szCs w:val="28"/>
        </w:rPr>
        <w:t xml:space="preserve"> – родительских отношениях</w:t>
      </w:r>
      <w:r w:rsidRPr="00A67E22">
        <w:rPr>
          <w:rFonts w:ascii="Times New Roman" w:eastAsia="Times New Roman" w:hAnsi="Times New Roman" w:cs="Times New Roman"/>
          <w:color w:val="000000"/>
          <w:sz w:val="28"/>
          <w:szCs w:val="28"/>
        </w:rPr>
        <w:t>;</w:t>
      </w:r>
    </w:p>
    <w:p w:rsidR="00FC12BD"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w:t>
      </w:r>
      <w:r w:rsidR="00A0579E">
        <w:rPr>
          <w:rFonts w:ascii="Times New Roman" w:eastAsia="Times New Roman" w:hAnsi="Times New Roman" w:cs="Times New Roman"/>
          <w:color w:val="000000"/>
          <w:sz w:val="28"/>
          <w:szCs w:val="28"/>
        </w:rPr>
        <w:t>нием технологий и методик по снижению агрессивности в детской среде</w:t>
      </w:r>
      <w:r w:rsidRPr="00A67E22">
        <w:rPr>
          <w:rFonts w:ascii="Times New Roman" w:eastAsia="Times New Roman" w:hAnsi="Times New Roman" w:cs="Times New Roman"/>
          <w:color w:val="000000"/>
          <w:sz w:val="28"/>
          <w:szCs w:val="28"/>
        </w:rPr>
        <w:t>;</w:t>
      </w:r>
    </w:p>
    <w:p w:rsidR="006A32B9" w:rsidRDefault="006A32B9"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укрепление и восстановлении семейных связей;</w:t>
      </w:r>
    </w:p>
    <w:p w:rsidR="006A32B9" w:rsidRDefault="006A32B9"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содействие в налаживании позитивных </w:t>
      </w:r>
      <w:proofErr w:type="spellStart"/>
      <w:r>
        <w:rPr>
          <w:rFonts w:ascii="Times New Roman" w:eastAsia="Times New Roman" w:hAnsi="Times New Roman" w:cs="Times New Roman"/>
          <w:color w:val="000000"/>
          <w:sz w:val="28"/>
          <w:szCs w:val="28"/>
        </w:rPr>
        <w:t>детско</w:t>
      </w:r>
      <w:proofErr w:type="spellEnd"/>
      <w:r>
        <w:rPr>
          <w:rFonts w:ascii="Times New Roman" w:eastAsia="Times New Roman" w:hAnsi="Times New Roman" w:cs="Times New Roman"/>
          <w:color w:val="000000"/>
          <w:sz w:val="28"/>
          <w:szCs w:val="28"/>
        </w:rPr>
        <w:t xml:space="preserve"> – родительских отношений;</w:t>
      </w:r>
    </w:p>
    <w:p w:rsidR="006A32B9" w:rsidRPr="00A67E22" w:rsidRDefault="006A32B9"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повышать уровень психологического комфорта в семьях и усиливать мотивацию родителей к семейному воспитанию здорового ребенка;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w:t>
      </w:r>
      <w:r w:rsidR="00A0579E">
        <w:rPr>
          <w:rFonts w:ascii="Times New Roman" w:eastAsia="Times New Roman" w:hAnsi="Times New Roman" w:cs="Times New Roman"/>
          <w:color w:val="000000"/>
          <w:sz w:val="28"/>
          <w:szCs w:val="28"/>
        </w:rPr>
        <w:t>огическое сопровождение детей и родителей</w:t>
      </w:r>
      <w:r w:rsidRPr="00A67E22">
        <w:rPr>
          <w:rFonts w:ascii="Times New Roman" w:eastAsia="Times New Roman" w:hAnsi="Times New Roman" w:cs="Times New Roman"/>
          <w:color w:val="000000"/>
          <w:sz w:val="28"/>
          <w:szCs w:val="28"/>
        </w:rPr>
        <w:t>,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0579E">
        <w:rPr>
          <w:rFonts w:ascii="Times New Roman" w:eastAsia="Times New Roman" w:hAnsi="Times New Roman" w:cs="Times New Roman"/>
          <w:color w:val="000000"/>
          <w:sz w:val="28"/>
          <w:szCs w:val="28"/>
        </w:rPr>
        <w:t xml:space="preserve">читана на 2  года  - 2020 </w:t>
      </w:r>
      <w:r w:rsidRPr="007F6B78">
        <w:rPr>
          <w:rFonts w:ascii="Times New Roman" w:eastAsia="Times New Roman" w:hAnsi="Times New Roman" w:cs="Times New Roman"/>
          <w:color w:val="000000"/>
          <w:sz w:val="28"/>
          <w:szCs w:val="28"/>
        </w:rPr>
        <w:t>-</w:t>
      </w:r>
      <w:r w:rsidR="00A0579E">
        <w:rPr>
          <w:rFonts w:ascii="Times New Roman" w:eastAsia="Times New Roman" w:hAnsi="Times New Roman" w:cs="Times New Roman"/>
          <w:color w:val="000000"/>
          <w:sz w:val="28"/>
          <w:szCs w:val="28"/>
        </w:rPr>
        <w:t xml:space="preserve"> 2021</w:t>
      </w:r>
      <w:r w:rsidRPr="007F6B78">
        <w:rPr>
          <w:rFonts w:ascii="Times New Roman" w:eastAsia="Times New Roman" w:hAnsi="Times New Roman" w:cs="Times New Roman"/>
          <w:color w:val="000000"/>
          <w:sz w:val="28"/>
          <w:szCs w:val="28"/>
        </w:rPr>
        <w:t>.</w:t>
      </w:r>
    </w:p>
    <w:p w:rsidR="00FC12BD" w:rsidRPr="007F6B78" w:rsidRDefault="00FC12BD" w:rsidP="007F6B78">
      <w:pPr>
        <w:jc w:val="center"/>
        <w:rPr>
          <w:rFonts w:ascii="Verdana" w:eastAsia="Times New Roman" w:hAnsi="Verdana" w:cs="Times New Roman"/>
          <w:b/>
          <w:bCs/>
          <w:color w:val="000000"/>
          <w:sz w:val="28"/>
          <w:szCs w:val="28"/>
        </w:rPr>
      </w:pPr>
      <w:r w:rsidRPr="007F6B78">
        <w:rPr>
          <w:rFonts w:ascii="Verdana" w:eastAsia="Times New Roman" w:hAnsi="Verdana" w:cs="Times New Roman"/>
          <w:b/>
          <w:bCs/>
          <w:color w:val="000000"/>
          <w:sz w:val="28"/>
          <w:szCs w:val="28"/>
        </w:rPr>
        <w:t>1 этап</w:t>
      </w:r>
    </w:p>
    <w:p w:rsidR="00FC12BD" w:rsidRPr="007F6B78" w:rsidRDefault="00FC12BD" w:rsidP="007F6B78">
      <w:pPr>
        <w:spacing w:before="100" w:beforeAutospacing="1" w:after="100" w:afterAutospacing="1" w:line="172" w:lineRule="atLeast"/>
        <w:ind w:firstLine="708"/>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b/>
          <w:bCs/>
          <w:sz w:val="28"/>
          <w:szCs w:val="28"/>
        </w:rPr>
        <w:t>Обучающий</w:t>
      </w:r>
      <w:r w:rsidRPr="007F6B78">
        <w:rPr>
          <w:rFonts w:ascii="Verdana" w:eastAsia="Times New Roman" w:hAnsi="Verdana" w:cs="Times New Roman"/>
          <w:b/>
          <w:bCs/>
          <w:color w:val="000000"/>
          <w:sz w:val="28"/>
          <w:szCs w:val="28"/>
        </w:rPr>
        <w:t> </w:t>
      </w:r>
      <w:r w:rsidR="00A0579E">
        <w:rPr>
          <w:rFonts w:ascii="Verdana" w:eastAsia="Times New Roman" w:hAnsi="Verdana" w:cs="Times New Roman"/>
          <w:b/>
          <w:bCs/>
          <w:color w:val="000000"/>
          <w:sz w:val="28"/>
          <w:szCs w:val="28"/>
        </w:rPr>
        <w:t xml:space="preserve"> </w:t>
      </w:r>
      <w:r w:rsidRPr="007F6B78">
        <w:rPr>
          <w:rFonts w:ascii="Times New Roman" w:eastAsia="Times New Roman" w:hAnsi="Times New Roman" w:cs="Times New Roman"/>
          <w:color w:val="000000"/>
          <w:sz w:val="28"/>
          <w:szCs w:val="28"/>
        </w:rPr>
        <w:t>(</w:t>
      </w:r>
      <w:r w:rsidR="00A0579E">
        <w:rPr>
          <w:rFonts w:ascii="Times New Roman" w:eastAsia="Times New Roman" w:hAnsi="Times New Roman" w:cs="Times New Roman"/>
          <w:color w:val="000000"/>
          <w:sz w:val="28"/>
          <w:szCs w:val="28"/>
        </w:rPr>
        <w:t>август - сентябрь</w:t>
      </w:r>
      <w:r w:rsidRPr="007F6B78">
        <w:rPr>
          <w:rFonts w:ascii="Times New Roman" w:eastAsia="Times New Roman" w:hAnsi="Times New Roman" w:cs="Times New Roman"/>
          <w:color w:val="000000"/>
          <w:sz w:val="28"/>
          <w:szCs w:val="28"/>
        </w:rPr>
        <w:t xml:space="preserve"> </w:t>
      </w:r>
      <w:r w:rsidR="00A0579E">
        <w:rPr>
          <w:rFonts w:ascii="Times New Roman" w:eastAsia="Times New Roman" w:hAnsi="Times New Roman" w:cs="Times New Roman"/>
          <w:color w:val="000000"/>
          <w:sz w:val="28"/>
          <w:szCs w:val="28"/>
        </w:rPr>
        <w:t>2020</w:t>
      </w:r>
      <w:r w:rsidRPr="007F6B78">
        <w:rPr>
          <w:rFonts w:ascii="Times New Roman" w:eastAsia="Times New Roman" w:hAnsi="Times New Roman" w:cs="Times New Roman"/>
          <w:color w:val="000000"/>
          <w:sz w:val="28"/>
          <w:szCs w:val="28"/>
        </w:rPr>
        <w:t xml:space="preserve"> года)</w:t>
      </w:r>
      <w:r w:rsidR="00A0579E">
        <w:rPr>
          <w:rFonts w:ascii="Times New Roman" w:eastAsia="Times New Roman" w:hAnsi="Times New Roman" w:cs="Times New Roman"/>
          <w:color w:val="000000"/>
          <w:sz w:val="28"/>
          <w:szCs w:val="28"/>
        </w:rPr>
        <w:t xml:space="preserve"> – организация кабинета «примирения и согласия» в учреждении;</w:t>
      </w:r>
      <w:r w:rsidRPr="007F6B78">
        <w:rPr>
          <w:rFonts w:ascii="Times New Roman" w:eastAsia="Times New Roman" w:hAnsi="Times New Roman" w:cs="Times New Roman"/>
          <w:color w:val="000000"/>
          <w:sz w:val="28"/>
          <w:szCs w:val="28"/>
        </w:rPr>
        <w:t xml:space="preserve"> теоретический курс по методам эффективного взаимодействия и урегулирования конфликтов и технологии работы с посредником. Основными формами работы являются занятия по </w:t>
      </w:r>
      <w:proofErr w:type="spellStart"/>
      <w:r w:rsidRPr="007F6B78">
        <w:rPr>
          <w:rFonts w:ascii="Times New Roman" w:eastAsia="Times New Roman" w:hAnsi="Times New Roman" w:cs="Times New Roman"/>
          <w:color w:val="000000"/>
          <w:sz w:val="28"/>
          <w:szCs w:val="28"/>
        </w:rPr>
        <w:t>конфликтологии</w:t>
      </w:r>
      <w:proofErr w:type="spellEnd"/>
      <w:r w:rsidRPr="007F6B78">
        <w:rPr>
          <w:rFonts w:ascii="Times New Roman" w:eastAsia="Times New Roman" w:hAnsi="Times New Roman" w:cs="Times New Roman"/>
          <w:color w:val="000000"/>
          <w:sz w:val="28"/>
          <w:szCs w:val="28"/>
        </w:rPr>
        <w:t xml:space="preserve"> с добавлением информации о посредничестве и игры на закрепление навыков урегулирования конфликтов.</w:t>
      </w:r>
    </w:p>
    <w:p w:rsidR="00FC12BD" w:rsidRPr="007F6B78" w:rsidRDefault="00FC12BD" w:rsidP="007F6B78">
      <w:pPr>
        <w:jc w:val="center"/>
        <w:rPr>
          <w:rFonts w:ascii="Verdana" w:eastAsia="Times New Roman" w:hAnsi="Verdana" w:cs="Times New Roman"/>
          <w:b/>
          <w:bCs/>
          <w:color w:val="000000"/>
          <w:sz w:val="28"/>
          <w:szCs w:val="28"/>
        </w:rPr>
      </w:pPr>
      <w:r w:rsidRPr="007F6B78">
        <w:rPr>
          <w:rFonts w:ascii="Verdana" w:eastAsia="Times New Roman" w:hAnsi="Verdana" w:cs="Times New Roman"/>
          <w:b/>
          <w:bCs/>
          <w:color w:val="000000"/>
          <w:sz w:val="28"/>
          <w:szCs w:val="28"/>
        </w:rPr>
        <w:t>2 этап</w:t>
      </w:r>
    </w:p>
    <w:p w:rsidR="007F6B78" w:rsidRPr="006A32B9" w:rsidRDefault="00FC12BD" w:rsidP="006A32B9">
      <w:pPr>
        <w:spacing w:before="100" w:beforeAutospacing="1" w:after="100" w:afterAutospacing="1" w:line="172" w:lineRule="atLeast"/>
        <w:ind w:firstLine="708"/>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b/>
          <w:bCs/>
          <w:sz w:val="28"/>
          <w:szCs w:val="28"/>
        </w:rPr>
        <w:t xml:space="preserve">Тренировочный </w:t>
      </w:r>
      <w:r w:rsidRPr="007F6B78">
        <w:rPr>
          <w:rFonts w:ascii="Times New Roman" w:eastAsia="Times New Roman" w:hAnsi="Times New Roman" w:cs="Times New Roman"/>
          <w:color w:val="000000"/>
          <w:sz w:val="28"/>
          <w:szCs w:val="28"/>
        </w:rPr>
        <w:t>(</w:t>
      </w:r>
      <w:r w:rsidR="00A0579E">
        <w:rPr>
          <w:rFonts w:ascii="Times New Roman" w:eastAsia="Times New Roman" w:hAnsi="Times New Roman" w:cs="Times New Roman"/>
          <w:color w:val="000000"/>
          <w:sz w:val="28"/>
          <w:szCs w:val="28"/>
        </w:rPr>
        <w:t>октябрь – ноябрь 2020 года</w:t>
      </w:r>
      <w:r w:rsidRPr="007F6B78">
        <w:rPr>
          <w:rFonts w:ascii="Times New Roman" w:eastAsia="Times New Roman" w:hAnsi="Times New Roman" w:cs="Times New Roman"/>
          <w:color w:val="000000"/>
          <w:sz w:val="28"/>
          <w:szCs w:val="28"/>
        </w:rPr>
        <w:t>) - включает приобретение</w:t>
      </w:r>
      <w:r w:rsidR="00A0579E">
        <w:rPr>
          <w:rFonts w:ascii="Times New Roman" w:eastAsia="Times New Roman" w:hAnsi="Times New Roman" w:cs="Times New Roman"/>
          <w:color w:val="000000"/>
          <w:sz w:val="28"/>
          <w:szCs w:val="28"/>
        </w:rPr>
        <w:t xml:space="preserve"> опыта деятельности педагогами - психологами</w:t>
      </w:r>
      <w:r w:rsidRPr="007F6B78">
        <w:rPr>
          <w:rFonts w:ascii="Times New Roman" w:eastAsia="Times New Roman" w:hAnsi="Times New Roman" w:cs="Times New Roman"/>
          <w:color w:val="000000"/>
          <w:sz w:val="28"/>
          <w:szCs w:val="28"/>
        </w:rPr>
        <w:t xml:space="preserve"> по реализации этапов проведения программ примирения (</w:t>
      </w:r>
      <w:proofErr w:type="spellStart"/>
      <w:r w:rsidRPr="007F6B78">
        <w:rPr>
          <w:rFonts w:ascii="Times New Roman" w:eastAsia="Times New Roman" w:hAnsi="Times New Roman" w:cs="Times New Roman"/>
          <w:color w:val="000000"/>
          <w:sz w:val="28"/>
          <w:szCs w:val="28"/>
        </w:rPr>
        <w:t>тренинговые</w:t>
      </w:r>
      <w:proofErr w:type="spellEnd"/>
      <w:r w:rsidRPr="007F6B78">
        <w:rPr>
          <w:rFonts w:ascii="Times New Roman" w:eastAsia="Times New Roman" w:hAnsi="Times New Roman" w:cs="Times New Roman"/>
          <w:color w:val="000000"/>
          <w:sz w:val="28"/>
          <w:szCs w:val="28"/>
        </w:rPr>
        <w:t xml:space="preserve"> занятия по прове</w:t>
      </w:r>
      <w:r w:rsidR="00C030A8">
        <w:rPr>
          <w:rFonts w:ascii="Times New Roman" w:eastAsia="Times New Roman" w:hAnsi="Times New Roman" w:cs="Times New Roman"/>
          <w:color w:val="000000"/>
          <w:sz w:val="28"/>
          <w:szCs w:val="28"/>
        </w:rPr>
        <w:t>дению программ примирения: определение социального запроса родителей</w:t>
      </w:r>
      <w:r w:rsidR="00C030A8" w:rsidRPr="00C030A8">
        <w:rPr>
          <w:rFonts w:ascii="Times New Roman" w:eastAsia="Times New Roman" w:hAnsi="Times New Roman" w:cs="Times New Roman"/>
          <w:color w:val="000000"/>
          <w:sz w:val="28"/>
          <w:szCs w:val="28"/>
        </w:rPr>
        <w:t>,</w:t>
      </w:r>
      <w:r w:rsidR="00C030A8">
        <w:rPr>
          <w:rFonts w:ascii="Times New Roman" w:eastAsia="Times New Roman" w:hAnsi="Times New Roman" w:cs="Times New Roman"/>
          <w:color w:val="000000"/>
          <w:sz w:val="28"/>
          <w:szCs w:val="28"/>
        </w:rPr>
        <w:t xml:space="preserve"> диагностика семейных взаимоотношений</w:t>
      </w:r>
      <w:r w:rsidR="00C030A8" w:rsidRPr="00C030A8">
        <w:rPr>
          <w:rFonts w:ascii="Times New Roman" w:eastAsia="Times New Roman" w:hAnsi="Times New Roman" w:cs="Times New Roman"/>
          <w:color w:val="000000"/>
          <w:sz w:val="28"/>
          <w:szCs w:val="28"/>
        </w:rPr>
        <w:t xml:space="preserve">, </w:t>
      </w:r>
      <w:r w:rsidR="00C030A8">
        <w:rPr>
          <w:rFonts w:ascii="Times New Roman" w:eastAsia="Times New Roman" w:hAnsi="Times New Roman" w:cs="Times New Roman"/>
          <w:color w:val="000000"/>
          <w:sz w:val="28"/>
          <w:szCs w:val="28"/>
        </w:rPr>
        <w:t xml:space="preserve">выбор социального </w:t>
      </w:r>
      <w:r w:rsidR="00C030A8">
        <w:rPr>
          <w:rFonts w:ascii="Times New Roman" w:eastAsia="Times New Roman" w:hAnsi="Times New Roman" w:cs="Times New Roman"/>
          <w:color w:val="000000"/>
          <w:sz w:val="28"/>
          <w:szCs w:val="28"/>
        </w:rPr>
        <w:lastRenderedPageBreak/>
        <w:t>маршрута индивидуального запроса семьи</w:t>
      </w:r>
      <w:r w:rsidR="00C030A8" w:rsidRPr="00C030A8">
        <w:rPr>
          <w:rFonts w:ascii="Times New Roman" w:eastAsia="Times New Roman" w:hAnsi="Times New Roman" w:cs="Times New Roman"/>
          <w:color w:val="000000"/>
          <w:sz w:val="28"/>
          <w:szCs w:val="28"/>
        </w:rPr>
        <w:t xml:space="preserve">, </w:t>
      </w:r>
      <w:r w:rsidR="00C030A8">
        <w:rPr>
          <w:rFonts w:ascii="Times New Roman" w:eastAsia="Times New Roman" w:hAnsi="Times New Roman" w:cs="Times New Roman"/>
          <w:color w:val="000000"/>
          <w:sz w:val="28"/>
          <w:szCs w:val="28"/>
        </w:rPr>
        <w:t>определение степени участия всех специалистов</w:t>
      </w:r>
      <w:r w:rsidRPr="007F6B78">
        <w:rPr>
          <w:rFonts w:ascii="Times New Roman" w:eastAsia="Times New Roman" w:hAnsi="Times New Roman" w:cs="Times New Roman"/>
          <w:color w:val="000000"/>
          <w:sz w:val="28"/>
          <w:szCs w:val="28"/>
        </w:rPr>
        <w:t>).</w:t>
      </w:r>
    </w:p>
    <w:p w:rsidR="00FC12BD" w:rsidRDefault="00FC12BD" w:rsidP="00FC12BD">
      <w:pPr>
        <w:jc w:val="center"/>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3 этап</w:t>
      </w:r>
    </w:p>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b/>
          <w:bCs/>
          <w:sz w:val="28"/>
          <w:szCs w:val="28"/>
        </w:rPr>
        <w:t>Практический</w:t>
      </w:r>
      <w:r w:rsidR="00390924">
        <w:rPr>
          <w:rFonts w:ascii="Times New Roman" w:eastAsia="Times New Roman" w:hAnsi="Times New Roman" w:cs="Times New Roman"/>
          <w:b/>
          <w:bCs/>
          <w:sz w:val="28"/>
          <w:szCs w:val="28"/>
        </w:rPr>
        <w:t xml:space="preserve"> </w:t>
      </w:r>
      <w:r w:rsidR="007F6B78" w:rsidRPr="007F6B78">
        <w:rPr>
          <w:rFonts w:ascii="Times New Roman" w:eastAsia="Times New Roman" w:hAnsi="Times New Roman" w:cs="Times New Roman"/>
          <w:color w:val="000000"/>
          <w:sz w:val="28"/>
          <w:szCs w:val="28"/>
        </w:rPr>
        <w:t>(</w:t>
      </w:r>
      <w:r w:rsidR="00390924">
        <w:rPr>
          <w:rFonts w:ascii="Times New Roman" w:eastAsia="Times New Roman" w:hAnsi="Times New Roman" w:cs="Times New Roman"/>
          <w:color w:val="000000"/>
          <w:sz w:val="28"/>
          <w:szCs w:val="28"/>
        </w:rPr>
        <w:t>декабрь 2020 гола по декабрь</w:t>
      </w:r>
      <w:r w:rsidR="001838A3">
        <w:rPr>
          <w:rFonts w:ascii="Times New Roman" w:eastAsia="Times New Roman" w:hAnsi="Times New Roman" w:cs="Times New Roman"/>
          <w:color w:val="000000"/>
          <w:sz w:val="28"/>
          <w:szCs w:val="28"/>
        </w:rPr>
        <w:t xml:space="preserve"> </w:t>
      </w:r>
      <w:r w:rsidR="007F6B78">
        <w:rPr>
          <w:rFonts w:ascii="Times New Roman" w:eastAsia="Times New Roman" w:hAnsi="Times New Roman" w:cs="Times New Roman"/>
          <w:color w:val="000000"/>
          <w:sz w:val="28"/>
          <w:szCs w:val="28"/>
        </w:rPr>
        <w:t>20</w:t>
      </w:r>
      <w:r w:rsidR="00390924">
        <w:rPr>
          <w:rFonts w:ascii="Times New Roman" w:eastAsia="Times New Roman" w:hAnsi="Times New Roman" w:cs="Times New Roman"/>
          <w:color w:val="000000"/>
          <w:sz w:val="28"/>
          <w:szCs w:val="28"/>
        </w:rPr>
        <w:t>21</w:t>
      </w:r>
      <w:r w:rsidRPr="007F6B78">
        <w:rPr>
          <w:rFonts w:ascii="Times New Roman" w:eastAsia="Times New Roman" w:hAnsi="Times New Roman" w:cs="Times New Roman"/>
          <w:color w:val="000000"/>
          <w:sz w:val="28"/>
          <w:szCs w:val="28"/>
        </w:rPr>
        <w:t xml:space="preserve"> года) этап заключается в практической работе по проведени</w:t>
      </w:r>
      <w:r w:rsidR="00390924">
        <w:rPr>
          <w:rFonts w:ascii="Times New Roman" w:eastAsia="Times New Roman" w:hAnsi="Times New Roman" w:cs="Times New Roman"/>
          <w:color w:val="000000"/>
          <w:sz w:val="28"/>
          <w:szCs w:val="28"/>
        </w:rPr>
        <w:t>ю</w:t>
      </w:r>
      <w:r w:rsidR="00C030A8">
        <w:rPr>
          <w:rFonts w:ascii="Times New Roman" w:eastAsia="Times New Roman" w:hAnsi="Times New Roman" w:cs="Times New Roman"/>
          <w:color w:val="000000"/>
          <w:sz w:val="28"/>
          <w:szCs w:val="28"/>
        </w:rPr>
        <w:t xml:space="preserve"> реализации</w:t>
      </w:r>
      <w:r w:rsidR="00390924">
        <w:rPr>
          <w:rFonts w:ascii="Times New Roman" w:eastAsia="Times New Roman" w:hAnsi="Times New Roman" w:cs="Times New Roman"/>
          <w:color w:val="000000"/>
          <w:sz w:val="28"/>
          <w:szCs w:val="28"/>
        </w:rPr>
        <w:t xml:space="preserve"> программ примирения</w:t>
      </w:r>
      <w:r w:rsidR="00C030A8">
        <w:rPr>
          <w:rFonts w:ascii="Times New Roman" w:eastAsia="Times New Roman" w:hAnsi="Times New Roman" w:cs="Times New Roman"/>
          <w:color w:val="000000"/>
          <w:sz w:val="28"/>
          <w:szCs w:val="28"/>
        </w:rPr>
        <w:t xml:space="preserve"> в зависимости от социального запроса и данных диагностики</w:t>
      </w:r>
      <w:r w:rsidR="00390924">
        <w:rPr>
          <w:rFonts w:ascii="Times New Roman" w:eastAsia="Times New Roman" w:hAnsi="Times New Roman" w:cs="Times New Roman"/>
          <w:color w:val="000000"/>
          <w:sz w:val="28"/>
          <w:szCs w:val="28"/>
        </w:rPr>
        <w:t xml:space="preserve">. Педагоги - психологи – медиаторы помогают разрешать конфликтные ситуации. </w:t>
      </w:r>
    </w:p>
    <w:p w:rsidR="00FC12BD" w:rsidRPr="007F6B78" w:rsidRDefault="00FC12BD" w:rsidP="001838A3">
      <w:pPr>
        <w:spacing w:after="0"/>
        <w:jc w:val="center"/>
        <w:rPr>
          <w:rFonts w:ascii="Times New Roman" w:eastAsia="Times New Roman" w:hAnsi="Times New Roman" w:cs="Times New Roman"/>
          <w:color w:val="000000"/>
          <w:sz w:val="28"/>
          <w:szCs w:val="28"/>
        </w:rPr>
      </w:pPr>
      <w:r w:rsidRPr="007F6B78">
        <w:rPr>
          <w:rFonts w:ascii="Verdana" w:eastAsia="Times New Roman" w:hAnsi="Verdana" w:cs="Times New Roman"/>
          <w:b/>
          <w:bCs/>
          <w:color w:val="000000"/>
          <w:sz w:val="28"/>
          <w:szCs w:val="28"/>
        </w:rPr>
        <w:t>4 этап</w:t>
      </w:r>
    </w:p>
    <w:p w:rsidR="001838A3" w:rsidRDefault="00FC12BD" w:rsidP="001838A3">
      <w:pPr>
        <w:spacing w:after="0"/>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b/>
          <w:bCs/>
          <w:sz w:val="28"/>
          <w:szCs w:val="28"/>
        </w:rPr>
        <w:t>Итоговый</w:t>
      </w:r>
      <w:r w:rsidR="00390924">
        <w:rPr>
          <w:rFonts w:ascii="Times New Roman" w:eastAsia="Times New Roman" w:hAnsi="Times New Roman" w:cs="Times New Roman"/>
          <w:b/>
          <w:bCs/>
          <w:sz w:val="28"/>
          <w:szCs w:val="28"/>
        </w:rPr>
        <w:t xml:space="preserve"> </w:t>
      </w:r>
      <w:r w:rsidRPr="007F6B78">
        <w:rPr>
          <w:rFonts w:ascii="Times New Roman" w:eastAsia="Times New Roman" w:hAnsi="Times New Roman" w:cs="Times New Roman"/>
          <w:color w:val="000000"/>
          <w:sz w:val="28"/>
          <w:szCs w:val="28"/>
        </w:rPr>
        <w:t>(</w:t>
      </w:r>
      <w:r w:rsidR="00390924">
        <w:rPr>
          <w:rFonts w:ascii="Times New Roman" w:eastAsia="Times New Roman" w:hAnsi="Times New Roman" w:cs="Times New Roman"/>
          <w:color w:val="000000"/>
          <w:sz w:val="28"/>
          <w:szCs w:val="28"/>
        </w:rPr>
        <w:t>декабрь 2021 года</w:t>
      </w:r>
      <w:r w:rsidRPr="007F6B78">
        <w:rPr>
          <w:rFonts w:ascii="Times New Roman" w:eastAsia="Times New Roman" w:hAnsi="Times New Roman" w:cs="Times New Roman"/>
          <w:color w:val="000000"/>
          <w:sz w:val="28"/>
          <w:szCs w:val="28"/>
        </w:rPr>
        <w:t xml:space="preserve">.) </w:t>
      </w:r>
    </w:p>
    <w:p w:rsidR="00FC12BD" w:rsidRPr="007F6B78" w:rsidRDefault="00FC12BD" w:rsidP="001838A3">
      <w:pPr>
        <w:spacing w:after="0"/>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Подведение итогов деятельности программы службы примирения.</w:t>
      </w:r>
    </w:p>
    <w:p w:rsidR="00FC12BD" w:rsidRPr="007F6B78" w:rsidRDefault="00FC12BD" w:rsidP="001838A3">
      <w:pPr>
        <w:spacing w:after="0"/>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Обобщение и анализ опыта. Заполнение мониторинга работы службы и «срезов» количества конфликтов и способов р</w:t>
      </w:r>
      <w:r w:rsidR="00390924">
        <w:rPr>
          <w:rFonts w:ascii="Times New Roman" w:eastAsia="Times New Roman" w:hAnsi="Times New Roman" w:cs="Times New Roman"/>
          <w:color w:val="000000"/>
          <w:sz w:val="28"/>
          <w:szCs w:val="28"/>
        </w:rPr>
        <w:t>еагирования на конфликты</w:t>
      </w:r>
      <w:r w:rsidRPr="007F6B78">
        <w:rPr>
          <w:rFonts w:ascii="Times New Roman" w:eastAsia="Times New Roman" w:hAnsi="Times New Roman" w:cs="Times New Roman"/>
          <w:color w:val="000000"/>
          <w:sz w:val="28"/>
          <w:szCs w:val="28"/>
        </w:rPr>
        <w:t>. Итоговая оценка эффективности деятельно</w:t>
      </w:r>
      <w:r w:rsidR="00390924">
        <w:rPr>
          <w:rFonts w:ascii="Times New Roman" w:eastAsia="Times New Roman" w:hAnsi="Times New Roman" w:cs="Times New Roman"/>
          <w:color w:val="000000"/>
          <w:sz w:val="28"/>
          <w:szCs w:val="28"/>
        </w:rPr>
        <w:t>сти</w:t>
      </w:r>
      <w:r w:rsidR="001838A3">
        <w:rPr>
          <w:rFonts w:ascii="Times New Roman" w:eastAsia="Times New Roman" w:hAnsi="Times New Roman" w:cs="Times New Roman"/>
          <w:color w:val="000000"/>
          <w:sz w:val="28"/>
          <w:szCs w:val="28"/>
        </w:rPr>
        <w:t xml:space="preserve"> службы примирения</w:t>
      </w:r>
      <w:r w:rsidR="00390924">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7B18E2" w:rsidRDefault="00FC12BD" w:rsidP="007B18E2">
      <w:pPr>
        <w:pStyle w:val="a5"/>
        <w:ind w:left="1440"/>
        <w:rPr>
          <w:rFonts w:ascii="Times New Roman" w:hAnsi="Times New Roman" w:cs="Times New Roman"/>
          <w:sz w:val="32"/>
          <w:szCs w:val="32"/>
        </w:rPr>
      </w:pPr>
      <w:r w:rsidRPr="001838A3">
        <w:rPr>
          <w:rFonts w:ascii="Times New Roman" w:eastAsia="Calibri" w:hAnsi="Times New Roman" w:cs="Times New Roman"/>
          <w:b/>
          <w:sz w:val="28"/>
          <w:szCs w:val="28"/>
        </w:rPr>
        <w:t>Участники реализации программы</w:t>
      </w:r>
      <w:r w:rsidR="007B18E2" w:rsidRPr="007B18E2">
        <w:rPr>
          <w:rFonts w:ascii="Times New Roman" w:hAnsi="Times New Roman" w:cs="Times New Roman"/>
          <w:sz w:val="32"/>
          <w:szCs w:val="32"/>
        </w:rPr>
        <w:t xml:space="preserve"> </w:t>
      </w:r>
    </w:p>
    <w:p w:rsidR="007B18E2" w:rsidRDefault="007B18E2" w:rsidP="007B18E2">
      <w:pPr>
        <w:pStyle w:val="a5"/>
        <w:ind w:left="1440"/>
        <w:rPr>
          <w:rFonts w:ascii="Times New Roman" w:hAnsi="Times New Roman" w:cs="Times New Roman"/>
          <w:sz w:val="32"/>
          <w:szCs w:val="32"/>
        </w:rPr>
      </w:pPr>
      <w:r>
        <w:rPr>
          <w:rFonts w:ascii="Times New Roman" w:hAnsi="Times New Roman" w:cs="Times New Roman"/>
          <w:sz w:val="32"/>
          <w:szCs w:val="32"/>
        </w:rPr>
        <w:t xml:space="preserve"> </w:t>
      </w:r>
    </w:p>
    <w:tbl>
      <w:tblPr>
        <w:tblStyle w:val="a6"/>
        <w:tblW w:w="0" w:type="auto"/>
        <w:tblInd w:w="-318" w:type="dxa"/>
        <w:tblLook w:val="04A0" w:firstRow="1" w:lastRow="0" w:firstColumn="1" w:lastColumn="0" w:noHBand="0" w:noVBand="1"/>
      </w:tblPr>
      <w:tblGrid>
        <w:gridCol w:w="4962"/>
        <w:gridCol w:w="4927"/>
      </w:tblGrid>
      <w:tr w:rsidR="007B18E2" w:rsidTr="007B18E2">
        <w:tc>
          <w:tcPr>
            <w:tcW w:w="4962" w:type="dxa"/>
          </w:tcPr>
          <w:p w:rsidR="007B18E2" w:rsidRPr="007B18E2" w:rsidRDefault="007B18E2" w:rsidP="007B18E2">
            <w:pPr>
              <w:pStyle w:val="a5"/>
              <w:ind w:left="0"/>
              <w:rPr>
                <w:rFonts w:ascii="Times New Roman" w:hAnsi="Times New Roman" w:cs="Times New Roman"/>
                <w:sz w:val="28"/>
                <w:szCs w:val="28"/>
              </w:rPr>
            </w:pPr>
            <w:r w:rsidRPr="007B18E2">
              <w:rPr>
                <w:rFonts w:ascii="Times New Roman" w:hAnsi="Times New Roman" w:cs="Times New Roman"/>
                <w:sz w:val="28"/>
                <w:szCs w:val="28"/>
              </w:rPr>
              <w:t>Заместитель директора по воспитательной и реабилитационной работе</w:t>
            </w:r>
          </w:p>
        </w:tc>
        <w:tc>
          <w:tcPr>
            <w:tcW w:w="4927" w:type="dxa"/>
          </w:tcPr>
          <w:p w:rsidR="007B18E2" w:rsidRPr="007B18E2" w:rsidRDefault="007B18E2" w:rsidP="007B18E2">
            <w:pPr>
              <w:pStyle w:val="a5"/>
              <w:ind w:left="0"/>
              <w:rPr>
                <w:rFonts w:ascii="Times New Roman" w:hAnsi="Times New Roman" w:cs="Times New Roman"/>
                <w:sz w:val="28"/>
                <w:szCs w:val="28"/>
              </w:rPr>
            </w:pPr>
            <w:r w:rsidRPr="007B18E2">
              <w:rPr>
                <w:rFonts w:ascii="Times New Roman" w:hAnsi="Times New Roman" w:cs="Times New Roman"/>
                <w:sz w:val="28"/>
                <w:szCs w:val="28"/>
              </w:rPr>
              <w:t>Овсянникова Татьяна Ивановна</w:t>
            </w:r>
          </w:p>
        </w:tc>
      </w:tr>
      <w:tr w:rsidR="007B18E2" w:rsidTr="007B18E2">
        <w:tc>
          <w:tcPr>
            <w:tcW w:w="4962" w:type="dxa"/>
          </w:tcPr>
          <w:p w:rsidR="007B18E2" w:rsidRPr="007B18E2" w:rsidRDefault="007B18E2" w:rsidP="007B18E2">
            <w:pPr>
              <w:pStyle w:val="a5"/>
              <w:ind w:left="0"/>
              <w:rPr>
                <w:rFonts w:ascii="Times New Roman" w:hAnsi="Times New Roman" w:cs="Times New Roman"/>
                <w:sz w:val="28"/>
                <w:szCs w:val="28"/>
              </w:rPr>
            </w:pPr>
            <w:r w:rsidRPr="007B18E2">
              <w:rPr>
                <w:rFonts w:ascii="Times New Roman" w:hAnsi="Times New Roman" w:cs="Times New Roman"/>
                <w:sz w:val="28"/>
                <w:szCs w:val="28"/>
              </w:rPr>
              <w:t xml:space="preserve">Заведующий отделением по организации перевозки несовершеннолетних </w:t>
            </w:r>
          </w:p>
        </w:tc>
        <w:tc>
          <w:tcPr>
            <w:tcW w:w="4927" w:type="dxa"/>
          </w:tcPr>
          <w:p w:rsidR="007B18E2" w:rsidRPr="007B18E2" w:rsidRDefault="007B18E2" w:rsidP="007B18E2">
            <w:pPr>
              <w:pStyle w:val="a5"/>
              <w:ind w:left="0"/>
              <w:rPr>
                <w:rFonts w:ascii="Times New Roman" w:hAnsi="Times New Roman" w:cs="Times New Roman"/>
                <w:sz w:val="28"/>
                <w:szCs w:val="28"/>
              </w:rPr>
            </w:pPr>
            <w:r w:rsidRPr="007B18E2">
              <w:rPr>
                <w:rFonts w:ascii="Times New Roman" w:hAnsi="Times New Roman" w:cs="Times New Roman"/>
                <w:sz w:val="28"/>
                <w:szCs w:val="28"/>
              </w:rPr>
              <w:t>Пахомов Вадим Викторович</w:t>
            </w:r>
          </w:p>
        </w:tc>
      </w:tr>
      <w:tr w:rsidR="007B18E2" w:rsidTr="007B18E2">
        <w:tc>
          <w:tcPr>
            <w:tcW w:w="4962" w:type="dxa"/>
          </w:tcPr>
          <w:p w:rsidR="007B18E2" w:rsidRPr="007B18E2" w:rsidRDefault="007B18E2" w:rsidP="007B18E2">
            <w:pPr>
              <w:pStyle w:val="a5"/>
              <w:ind w:left="0"/>
              <w:rPr>
                <w:rFonts w:ascii="Times New Roman" w:hAnsi="Times New Roman" w:cs="Times New Roman"/>
                <w:sz w:val="28"/>
                <w:szCs w:val="28"/>
              </w:rPr>
            </w:pPr>
            <w:r w:rsidRPr="007B18E2">
              <w:rPr>
                <w:rFonts w:ascii="Times New Roman" w:hAnsi="Times New Roman" w:cs="Times New Roman"/>
                <w:sz w:val="28"/>
                <w:szCs w:val="28"/>
              </w:rPr>
              <w:t>Педагоги - психологи</w:t>
            </w:r>
          </w:p>
        </w:tc>
        <w:tc>
          <w:tcPr>
            <w:tcW w:w="4927" w:type="dxa"/>
          </w:tcPr>
          <w:p w:rsidR="007B18E2" w:rsidRPr="007B18E2" w:rsidRDefault="007B18E2" w:rsidP="007B18E2">
            <w:pPr>
              <w:rPr>
                <w:rFonts w:ascii="Times New Roman" w:hAnsi="Times New Roman" w:cs="Times New Roman"/>
                <w:sz w:val="28"/>
                <w:szCs w:val="28"/>
              </w:rPr>
            </w:pPr>
            <w:r w:rsidRPr="007B18E2">
              <w:rPr>
                <w:rFonts w:ascii="Times New Roman" w:hAnsi="Times New Roman" w:cs="Times New Roman"/>
                <w:sz w:val="28"/>
                <w:szCs w:val="28"/>
              </w:rPr>
              <w:t>Калужских Мария Геннадьевна</w:t>
            </w:r>
          </w:p>
          <w:p w:rsidR="007B18E2" w:rsidRPr="007B18E2" w:rsidRDefault="007B18E2" w:rsidP="007B18E2">
            <w:pPr>
              <w:rPr>
                <w:rFonts w:ascii="Times New Roman" w:hAnsi="Times New Roman" w:cs="Times New Roman"/>
                <w:sz w:val="28"/>
                <w:szCs w:val="28"/>
              </w:rPr>
            </w:pPr>
            <w:r w:rsidRPr="007B18E2">
              <w:rPr>
                <w:rFonts w:ascii="Times New Roman" w:hAnsi="Times New Roman" w:cs="Times New Roman"/>
                <w:sz w:val="28"/>
                <w:szCs w:val="28"/>
              </w:rPr>
              <w:t>Звягинцева Наталья Ивановна</w:t>
            </w:r>
          </w:p>
          <w:p w:rsidR="007B18E2" w:rsidRPr="007B18E2" w:rsidRDefault="007B18E2" w:rsidP="007B18E2">
            <w:pPr>
              <w:pStyle w:val="a5"/>
              <w:ind w:left="0"/>
              <w:rPr>
                <w:rFonts w:ascii="Times New Roman" w:hAnsi="Times New Roman" w:cs="Times New Roman"/>
                <w:sz w:val="28"/>
                <w:szCs w:val="28"/>
              </w:rPr>
            </w:pPr>
            <w:proofErr w:type="spellStart"/>
            <w:r w:rsidRPr="007B18E2">
              <w:rPr>
                <w:rFonts w:ascii="Times New Roman" w:hAnsi="Times New Roman" w:cs="Times New Roman"/>
                <w:sz w:val="28"/>
                <w:szCs w:val="28"/>
              </w:rPr>
              <w:t>Бобкова</w:t>
            </w:r>
            <w:proofErr w:type="spellEnd"/>
            <w:r w:rsidRPr="007B18E2">
              <w:rPr>
                <w:rFonts w:ascii="Times New Roman" w:hAnsi="Times New Roman" w:cs="Times New Roman"/>
                <w:sz w:val="28"/>
                <w:szCs w:val="28"/>
              </w:rPr>
              <w:t xml:space="preserve"> Ольга  Борисовна</w:t>
            </w:r>
          </w:p>
        </w:tc>
      </w:tr>
      <w:tr w:rsidR="007B18E2" w:rsidTr="007B18E2">
        <w:tc>
          <w:tcPr>
            <w:tcW w:w="4962" w:type="dxa"/>
          </w:tcPr>
          <w:p w:rsidR="007B18E2" w:rsidRPr="007B18E2" w:rsidRDefault="007B18E2" w:rsidP="007B18E2">
            <w:pPr>
              <w:pStyle w:val="a5"/>
              <w:ind w:left="0"/>
              <w:rPr>
                <w:rFonts w:ascii="Times New Roman" w:hAnsi="Times New Roman" w:cs="Times New Roman"/>
                <w:sz w:val="28"/>
                <w:szCs w:val="28"/>
              </w:rPr>
            </w:pPr>
            <w:r>
              <w:rPr>
                <w:rFonts w:ascii="Times New Roman" w:hAnsi="Times New Roman" w:cs="Times New Roman"/>
                <w:sz w:val="28"/>
                <w:szCs w:val="28"/>
              </w:rPr>
              <w:t>Старшая медицинская сестра</w:t>
            </w:r>
          </w:p>
        </w:tc>
        <w:tc>
          <w:tcPr>
            <w:tcW w:w="4927" w:type="dxa"/>
          </w:tcPr>
          <w:p w:rsidR="007B18E2" w:rsidRPr="007B18E2" w:rsidRDefault="007B18E2" w:rsidP="007B18E2">
            <w:pPr>
              <w:pStyle w:val="a5"/>
              <w:ind w:left="0"/>
              <w:rPr>
                <w:rFonts w:ascii="Times New Roman" w:hAnsi="Times New Roman" w:cs="Times New Roman"/>
                <w:sz w:val="28"/>
                <w:szCs w:val="28"/>
              </w:rPr>
            </w:pPr>
            <w:r>
              <w:rPr>
                <w:rFonts w:ascii="Times New Roman" w:hAnsi="Times New Roman" w:cs="Times New Roman"/>
                <w:sz w:val="28"/>
                <w:szCs w:val="28"/>
              </w:rPr>
              <w:t>Посашкова Светлана Николаевна</w:t>
            </w:r>
          </w:p>
        </w:tc>
      </w:tr>
      <w:tr w:rsidR="007B18E2" w:rsidTr="007B18E2">
        <w:tc>
          <w:tcPr>
            <w:tcW w:w="4962" w:type="dxa"/>
          </w:tcPr>
          <w:p w:rsidR="007B18E2" w:rsidRPr="007B18E2" w:rsidRDefault="00525B22" w:rsidP="007B18E2">
            <w:pPr>
              <w:pStyle w:val="a5"/>
              <w:ind w:left="0"/>
              <w:rPr>
                <w:rFonts w:ascii="Times New Roman" w:hAnsi="Times New Roman" w:cs="Times New Roman"/>
                <w:sz w:val="28"/>
                <w:szCs w:val="28"/>
              </w:rPr>
            </w:pPr>
            <w:r>
              <w:rPr>
                <w:rFonts w:ascii="Times New Roman" w:hAnsi="Times New Roman" w:cs="Times New Roman"/>
                <w:sz w:val="28"/>
                <w:szCs w:val="28"/>
              </w:rPr>
              <w:t>Воспитанники</w:t>
            </w:r>
          </w:p>
        </w:tc>
        <w:tc>
          <w:tcPr>
            <w:tcW w:w="4927" w:type="dxa"/>
          </w:tcPr>
          <w:p w:rsidR="007B18E2" w:rsidRPr="007B18E2" w:rsidRDefault="007B18E2" w:rsidP="007B18E2">
            <w:pPr>
              <w:pStyle w:val="a5"/>
              <w:ind w:left="0"/>
              <w:rPr>
                <w:rFonts w:ascii="Times New Roman" w:hAnsi="Times New Roman" w:cs="Times New Roman"/>
                <w:sz w:val="28"/>
                <w:szCs w:val="28"/>
              </w:rPr>
            </w:pPr>
          </w:p>
        </w:tc>
      </w:tr>
      <w:tr w:rsidR="007B18E2" w:rsidRPr="00525B22" w:rsidTr="007B18E2">
        <w:tc>
          <w:tcPr>
            <w:tcW w:w="4962" w:type="dxa"/>
          </w:tcPr>
          <w:p w:rsidR="007B18E2" w:rsidRPr="00525B22" w:rsidRDefault="00525B22" w:rsidP="007B18E2">
            <w:pPr>
              <w:pStyle w:val="a5"/>
              <w:ind w:left="0"/>
              <w:rPr>
                <w:rFonts w:ascii="Times New Roman" w:hAnsi="Times New Roman" w:cs="Times New Roman"/>
                <w:sz w:val="28"/>
                <w:szCs w:val="28"/>
              </w:rPr>
            </w:pPr>
            <w:r w:rsidRPr="00525B22">
              <w:rPr>
                <w:rFonts w:ascii="Times New Roman" w:hAnsi="Times New Roman" w:cs="Times New Roman"/>
                <w:sz w:val="28"/>
                <w:szCs w:val="28"/>
              </w:rPr>
              <w:t>Родители и лица замещающие их</w:t>
            </w:r>
          </w:p>
        </w:tc>
        <w:tc>
          <w:tcPr>
            <w:tcW w:w="4927" w:type="dxa"/>
          </w:tcPr>
          <w:p w:rsidR="007B18E2" w:rsidRPr="00525B22" w:rsidRDefault="007B18E2" w:rsidP="007B18E2">
            <w:pPr>
              <w:pStyle w:val="a5"/>
              <w:ind w:left="0"/>
              <w:rPr>
                <w:rFonts w:ascii="Times New Roman" w:hAnsi="Times New Roman" w:cs="Times New Roman"/>
                <w:sz w:val="28"/>
                <w:szCs w:val="28"/>
              </w:rPr>
            </w:pPr>
          </w:p>
        </w:tc>
      </w:tr>
    </w:tbl>
    <w:p w:rsidR="00FC12BD" w:rsidRPr="00525B22" w:rsidRDefault="007B18E2" w:rsidP="00525B22">
      <w:pPr>
        <w:pStyle w:val="a5"/>
        <w:ind w:left="1440"/>
        <w:rPr>
          <w:rFonts w:ascii="Times New Roman" w:hAnsi="Times New Roman" w:cs="Times New Roman"/>
          <w:sz w:val="28"/>
          <w:szCs w:val="28"/>
        </w:rPr>
      </w:pPr>
      <w:r w:rsidRPr="00525B22">
        <w:rPr>
          <w:rFonts w:ascii="Times New Roman" w:hAnsi="Times New Roman" w:cs="Times New Roman"/>
          <w:sz w:val="28"/>
          <w:szCs w:val="28"/>
        </w:rPr>
        <w:t xml:space="preserve"> </w:t>
      </w: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w:t>
      </w:r>
      <w:r w:rsidR="00CE6A69">
        <w:rPr>
          <w:sz w:val="28"/>
          <w:szCs w:val="28"/>
        </w:rPr>
        <w:t xml:space="preserve">тва конфликтных ситуаций в </w:t>
      </w:r>
      <w:proofErr w:type="spellStart"/>
      <w:r w:rsidR="00CE6A69">
        <w:rPr>
          <w:sz w:val="28"/>
          <w:szCs w:val="28"/>
        </w:rPr>
        <w:t>детско</w:t>
      </w:r>
      <w:proofErr w:type="spellEnd"/>
      <w:r w:rsidR="00CE6A69">
        <w:rPr>
          <w:sz w:val="28"/>
          <w:szCs w:val="28"/>
        </w:rPr>
        <w:t xml:space="preserve"> – родительских отношениях</w:t>
      </w:r>
      <w:r w:rsidRPr="001838A3">
        <w:rPr>
          <w:sz w:val="28"/>
          <w:szCs w:val="28"/>
        </w:rPr>
        <w:t>.</w:t>
      </w:r>
    </w:p>
    <w:p w:rsidR="00FC12BD" w:rsidRDefault="00CE6A69" w:rsidP="00FC12BD">
      <w:pPr>
        <w:pStyle w:val="a3"/>
        <w:numPr>
          <w:ilvl w:val="0"/>
          <w:numId w:val="2"/>
        </w:numPr>
        <w:spacing w:after="0"/>
        <w:jc w:val="both"/>
        <w:rPr>
          <w:sz w:val="28"/>
          <w:szCs w:val="28"/>
        </w:rPr>
      </w:pPr>
      <w:r>
        <w:rPr>
          <w:sz w:val="28"/>
          <w:szCs w:val="28"/>
        </w:rPr>
        <w:t>Повышение грамотности детей</w:t>
      </w:r>
      <w:r w:rsidR="00FC12BD" w:rsidRPr="001838A3">
        <w:rPr>
          <w:sz w:val="28"/>
          <w:szCs w:val="28"/>
        </w:rPr>
        <w:t xml:space="preserve"> и родителей в вопросах цивилизованных форм разрешения конфликтов.</w:t>
      </w:r>
    </w:p>
    <w:p w:rsidR="00C030A8" w:rsidRDefault="00C030A8" w:rsidP="00FC12BD">
      <w:pPr>
        <w:pStyle w:val="a3"/>
        <w:numPr>
          <w:ilvl w:val="0"/>
          <w:numId w:val="2"/>
        </w:numPr>
        <w:spacing w:after="0"/>
        <w:jc w:val="both"/>
        <w:rPr>
          <w:sz w:val="28"/>
          <w:szCs w:val="28"/>
        </w:rPr>
      </w:pPr>
      <w:r>
        <w:rPr>
          <w:sz w:val="28"/>
          <w:szCs w:val="28"/>
        </w:rPr>
        <w:t>Повышение уровня психологической комфортности в семьях</w:t>
      </w:r>
      <w:r w:rsidRPr="00C030A8">
        <w:rPr>
          <w:sz w:val="28"/>
          <w:szCs w:val="28"/>
        </w:rPr>
        <w:t xml:space="preserve">, </w:t>
      </w:r>
      <w:r>
        <w:rPr>
          <w:sz w:val="28"/>
          <w:szCs w:val="28"/>
        </w:rPr>
        <w:t>что является важнейшим условием первичной профилактики асоциального поведения детей.</w:t>
      </w:r>
    </w:p>
    <w:p w:rsidR="00C030A8" w:rsidRDefault="007C6B33" w:rsidP="00FC12BD">
      <w:pPr>
        <w:pStyle w:val="a3"/>
        <w:numPr>
          <w:ilvl w:val="0"/>
          <w:numId w:val="2"/>
        </w:numPr>
        <w:spacing w:after="0"/>
        <w:jc w:val="both"/>
        <w:rPr>
          <w:sz w:val="28"/>
          <w:szCs w:val="28"/>
        </w:rPr>
      </w:pPr>
      <w:r>
        <w:rPr>
          <w:sz w:val="28"/>
          <w:szCs w:val="28"/>
        </w:rPr>
        <w:lastRenderedPageBreak/>
        <w:t>Усиление мотивации родителей к семейному воспитанию здорового ребенка.</w:t>
      </w:r>
    </w:p>
    <w:p w:rsidR="007C6B33" w:rsidRDefault="007C6B33" w:rsidP="00FC12BD">
      <w:pPr>
        <w:pStyle w:val="a3"/>
        <w:numPr>
          <w:ilvl w:val="0"/>
          <w:numId w:val="2"/>
        </w:numPr>
        <w:spacing w:after="0"/>
        <w:jc w:val="both"/>
        <w:rPr>
          <w:sz w:val="28"/>
          <w:szCs w:val="28"/>
        </w:rPr>
      </w:pPr>
      <w:r>
        <w:rPr>
          <w:sz w:val="28"/>
          <w:szCs w:val="28"/>
        </w:rPr>
        <w:t xml:space="preserve">Повышению самооценки своего отношения к настоящему и будущему </w:t>
      </w:r>
      <w:proofErr w:type="spellStart"/>
      <w:r>
        <w:rPr>
          <w:sz w:val="28"/>
          <w:szCs w:val="28"/>
        </w:rPr>
        <w:t>родительству</w:t>
      </w:r>
      <w:proofErr w:type="spellEnd"/>
      <w:r>
        <w:rPr>
          <w:sz w:val="28"/>
          <w:szCs w:val="28"/>
        </w:rPr>
        <w:t>.</w:t>
      </w:r>
    </w:p>
    <w:p w:rsidR="00F601A4" w:rsidRPr="007C6B33" w:rsidRDefault="007C6B33" w:rsidP="007C6B33">
      <w:pPr>
        <w:pStyle w:val="a3"/>
        <w:numPr>
          <w:ilvl w:val="0"/>
          <w:numId w:val="2"/>
        </w:numPr>
        <w:spacing w:after="0"/>
        <w:jc w:val="both"/>
        <w:rPr>
          <w:sz w:val="28"/>
          <w:szCs w:val="28"/>
        </w:rPr>
      </w:pPr>
      <w:r>
        <w:rPr>
          <w:sz w:val="28"/>
          <w:szCs w:val="28"/>
        </w:rPr>
        <w:t>Главным критерием является возвращение ребенка в родную семью.</w:t>
      </w:r>
    </w:p>
    <w:p w:rsidR="00F601A4" w:rsidRDefault="00F601A4" w:rsidP="00CE6A69">
      <w:pPr>
        <w:spacing w:after="0" w:line="240" w:lineRule="auto"/>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firstRow="1" w:lastRow="0" w:firstColumn="1" w:lastColumn="0" w:noHBand="0" w:noVBand="1"/>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CE6A69"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CE6A69"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6 фаза.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работы ведущего (медиатора):</w:t>
      </w:r>
      <w:r w:rsidR="00CE6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содеянном.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ситуации помочь человеку (вопросами, </w:t>
      </w:r>
      <w:proofErr w:type="spellStart"/>
      <w:r>
        <w:rPr>
          <w:rFonts w:ascii="Times New Roman" w:eastAsia="Times New Roman" w:hAnsi="Times New Roman" w:cs="Times New Roman"/>
          <w:sz w:val="24"/>
          <w:szCs w:val="24"/>
        </w:rPr>
        <w:t>переформулированием</w:t>
      </w:r>
      <w:proofErr w:type="spellEnd"/>
      <w:r>
        <w:rPr>
          <w:rFonts w:ascii="Times New Roman" w:eastAsia="Times New Roman" w:hAnsi="Times New Roman" w:cs="Times New Roman"/>
          <w:sz w:val="24"/>
          <w:szCs w:val="24"/>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ситуации и к каким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Каждый участник может при необходимости предложить сделать перерыв</w:t>
            </w:r>
            <w:r w:rsidR="00A60C65">
              <w:rPr>
                <w:rFonts w:ascii="Times New Roman" w:eastAsia="Times New Roman" w:hAnsi="Times New Roman" w:cs="Times New Roman"/>
                <w:sz w:val="24"/>
                <w:szCs w:val="24"/>
              </w:rPr>
              <w:t>, перене</w:t>
            </w:r>
            <w:r>
              <w:rPr>
                <w:rFonts w:ascii="Times New Roman" w:eastAsia="Times New Roman" w:hAnsi="Times New Roman" w:cs="Times New Roman"/>
                <w:sz w:val="24"/>
                <w:szCs w:val="24"/>
              </w:rPr>
              <w:t xml:space="preserve">сти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услышанному;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поддержать диалог между сторонами по поводу ситуации и ее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 ходе встречи необходимо трансформировать негативные выск</w:t>
      </w:r>
      <w:r w:rsidR="00A60C65">
        <w:rPr>
          <w:rFonts w:ascii="Times New Roman" w:hAnsi="Times New Roman" w:cs="Times New Roman"/>
          <w:sz w:val="24"/>
          <w:szCs w:val="24"/>
        </w:rPr>
        <w:t xml:space="preserve">азывания так, чтобы это помогало конструктивному </w:t>
      </w:r>
      <w:proofErr w:type="gramStart"/>
      <w:r w:rsidR="00A60C65">
        <w:rPr>
          <w:rFonts w:ascii="Times New Roman" w:hAnsi="Times New Roman" w:cs="Times New Roman"/>
          <w:sz w:val="24"/>
          <w:szCs w:val="24"/>
        </w:rPr>
        <w:t xml:space="preserve">диалогу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какую профессию (специальность) хочешь получить</w:t>
      </w:r>
      <w:r w:rsidR="00A60C65" w:rsidRPr="00A60C65">
        <w:rPr>
          <w:rFonts w:ascii="Times New Roman" w:hAnsi="Times New Roman" w:cs="Times New Roman"/>
          <w:sz w:val="24"/>
          <w:szCs w:val="24"/>
        </w:rPr>
        <w:t>,</w:t>
      </w:r>
      <w:r>
        <w:rPr>
          <w:rFonts w:ascii="Times New Roman" w:hAnsi="Times New Roman" w:cs="Times New Roman"/>
          <w:sz w:val="24"/>
          <w:szCs w:val="24"/>
        </w:rPr>
        <w:t xml:space="preserve"> и кто может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w:t>
      </w:r>
      <w:r w:rsidR="00A60C65" w:rsidRPr="00A60C65">
        <w:rPr>
          <w:rFonts w:ascii="Times New Roman" w:hAnsi="Times New Roman" w:cs="Times New Roman"/>
          <w:sz w:val="24"/>
          <w:szCs w:val="24"/>
        </w:rPr>
        <w:t>,</w:t>
      </w:r>
      <w:r>
        <w:rPr>
          <w:rFonts w:ascii="Times New Roman" w:hAnsi="Times New Roman" w:cs="Times New Roman"/>
          <w:sz w:val="24"/>
          <w:szCs w:val="24"/>
        </w:rPr>
        <w:t xml:space="preserve">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обсудить, удовлетворены ли участники встречей, оста</w:t>
      </w:r>
      <w:r w:rsidR="00A60C65">
        <w:rPr>
          <w:rFonts w:ascii="Times New Roman" w:hAnsi="Times New Roman" w:cs="Times New Roman"/>
          <w:sz w:val="24"/>
          <w:szCs w:val="24"/>
        </w:rPr>
        <w:t xml:space="preserve">лось ли что-то </w:t>
      </w:r>
      <w:proofErr w:type="gramStart"/>
      <w:r w:rsidR="00A60C65">
        <w:rPr>
          <w:rFonts w:ascii="Times New Roman" w:hAnsi="Times New Roman" w:cs="Times New Roman"/>
          <w:sz w:val="24"/>
          <w:szCs w:val="24"/>
        </w:rPr>
        <w:t xml:space="preserve">недоговорен- </w:t>
      </w:r>
      <w:proofErr w:type="spellStart"/>
      <w:r w:rsidR="00A60C65">
        <w:rPr>
          <w:rFonts w:ascii="Times New Roman" w:hAnsi="Times New Roman" w:cs="Times New Roman"/>
          <w:sz w:val="24"/>
          <w:szCs w:val="24"/>
        </w:rPr>
        <w:t>ное</w:t>
      </w:r>
      <w:proofErr w:type="spellEnd"/>
      <w:proofErr w:type="gramEnd"/>
      <w:r>
        <w:rPr>
          <w:rFonts w:ascii="Times New Roman" w:hAnsi="Times New Roman" w:cs="Times New Roman"/>
          <w:sz w:val="24"/>
          <w:szCs w:val="24"/>
        </w:rPr>
        <w:t xml:space="preserve">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1E7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C12BD"/>
    <w:rsid w:val="0000623F"/>
    <w:rsid w:val="00016DA9"/>
    <w:rsid w:val="00051194"/>
    <w:rsid w:val="000D433F"/>
    <w:rsid w:val="001838A3"/>
    <w:rsid w:val="001A17AE"/>
    <w:rsid w:val="001E740F"/>
    <w:rsid w:val="001E7C90"/>
    <w:rsid w:val="00390924"/>
    <w:rsid w:val="003E08C9"/>
    <w:rsid w:val="00444C4B"/>
    <w:rsid w:val="004D4432"/>
    <w:rsid w:val="00525B22"/>
    <w:rsid w:val="0059056F"/>
    <w:rsid w:val="005B7ABC"/>
    <w:rsid w:val="005D2C73"/>
    <w:rsid w:val="00612EF8"/>
    <w:rsid w:val="006A32B9"/>
    <w:rsid w:val="006A5B77"/>
    <w:rsid w:val="006F4FAE"/>
    <w:rsid w:val="00713133"/>
    <w:rsid w:val="00793536"/>
    <w:rsid w:val="007B18E2"/>
    <w:rsid w:val="007C6B33"/>
    <w:rsid w:val="007F57D9"/>
    <w:rsid w:val="007F6B78"/>
    <w:rsid w:val="008A312D"/>
    <w:rsid w:val="009004CD"/>
    <w:rsid w:val="00A0579E"/>
    <w:rsid w:val="00A60C65"/>
    <w:rsid w:val="00A67E22"/>
    <w:rsid w:val="00BA575A"/>
    <w:rsid w:val="00BE02A7"/>
    <w:rsid w:val="00C030A8"/>
    <w:rsid w:val="00C05F38"/>
    <w:rsid w:val="00CE6A69"/>
    <w:rsid w:val="00D33F58"/>
    <w:rsid w:val="00E15518"/>
    <w:rsid w:val="00E90155"/>
    <w:rsid w:val="00EC44B8"/>
    <w:rsid w:val="00ED79D0"/>
    <w:rsid w:val="00EE5A90"/>
    <w:rsid w:val="00EF54FD"/>
    <w:rsid w:val="00F45C72"/>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D640"/>
  <w15:docId w15:val="{742993E3-FB49-4A8C-B102-53250D48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DA9"/>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69167">
      <w:bodyDiv w:val="1"/>
      <w:marLeft w:val="0"/>
      <w:marRight w:val="0"/>
      <w:marTop w:val="0"/>
      <w:marBottom w:val="0"/>
      <w:divBdr>
        <w:top w:val="none" w:sz="0" w:space="0" w:color="auto"/>
        <w:left w:val="none" w:sz="0" w:space="0" w:color="auto"/>
        <w:bottom w:val="none" w:sz="0" w:space="0" w:color="auto"/>
        <w:right w:val="none" w:sz="0" w:space="0" w:color="auto"/>
      </w:divBdr>
    </w:div>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 w:id="17310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383D-3EB1-4543-B596-544F673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2663</Words>
  <Characters>15183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Ира</cp:lastModifiedBy>
  <cp:revision>16</cp:revision>
  <cp:lastPrinted>2017-03-30T11:56:00Z</cp:lastPrinted>
  <dcterms:created xsi:type="dcterms:W3CDTF">2018-01-12T12:35:00Z</dcterms:created>
  <dcterms:modified xsi:type="dcterms:W3CDTF">2022-02-18T13:52:00Z</dcterms:modified>
</cp:coreProperties>
</file>